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3D01A" w14:textId="5186E2A6" w:rsidR="007E7DCE" w:rsidRDefault="007E7DCE" w:rsidP="007E7DC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101</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D20E9F">
        <w:rPr>
          <w:rFonts w:ascii="Arial" w:hAnsi="Arial" w:cs="Arial"/>
          <w:b/>
          <w:bCs/>
        </w:rPr>
        <w:t>4219</w:t>
      </w:r>
    </w:p>
    <w:p w14:paraId="45634AF0" w14:textId="77777777" w:rsidR="007E7DCE" w:rsidRPr="00210D4C" w:rsidRDefault="007E7DCE" w:rsidP="007E7DCE">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w:t>
      </w:r>
      <w:r w:rsidRPr="00435F1E">
        <w:rPr>
          <w:rFonts w:ascii="Arial" w:eastAsia="MS Mincho" w:hAnsi="Arial" w:cs="Arial"/>
          <w:b/>
          <w:bCs/>
          <w:lang w:eastAsia="ja-JP"/>
        </w:rPr>
        <w:t xml:space="preserve"> </w:t>
      </w:r>
      <w:r>
        <w:rPr>
          <w:rFonts w:ascii="Arial" w:eastAsia="MS Mincho" w:hAnsi="Arial" w:cs="Arial"/>
          <w:b/>
          <w:bCs/>
          <w:lang w:eastAsia="ja-JP"/>
        </w:rPr>
        <w:t>25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June 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685F685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r w:rsidR="008A4C42" w:rsidRPr="00CB472F">
        <w:t>.</w:t>
      </w:r>
      <w:r w:rsidR="00391702" w:rsidRPr="00CB472F">
        <w:t>5</w:t>
      </w:r>
    </w:p>
    <w:p w14:paraId="2D2AF385" w14:textId="5863517E" w:rsidR="00E90E49" w:rsidRPr="00CB472F" w:rsidRDefault="003D3C45" w:rsidP="00F64C2B">
      <w:pPr>
        <w:pStyle w:val="3GPPHeader"/>
      </w:pPr>
      <w:r w:rsidRPr="00CB472F">
        <w:t>Source:</w:t>
      </w:r>
      <w:r w:rsidR="00E90E49" w:rsidRPr="00CB472F">
        <w:tab/>
      </w:r>
      <w:r w:rsidR="00F12DE8" w:rsidRPr="00CB472F">
        <w:t>Apple</w:t>
      </w:r>
    </w:p>
    <w:p w14:paraId="64D45340" w14:textId="66D35895" w:rsidR="00531215" w:rsidRPr="00CB472F" w:rsidRDefault="003D3C45" w:rsidP="00311702">
      <w:pPr>
        <w:pStyle w:val="3GPPHeader"/>
      </w:pPr>
      <w:r w:rsidRPr="00CB472F">
        <w:t>Title:</w:t>
      </w:r>
      <w:r w:rsidR="00E90E49" w:rsidRPr="00CB472F">
        <w:tab/>
      </w:r>
      <w:r w:rsidR="00820443" w:rsidRPr="00820443">
        <w:t>Remaining Issues of Physical Layer Procedures for NR V2X</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60D86B20" w14:textId="1AE9BF92" w:rsidR="0097281F" w:rsidRDefault="0097281F" w:rsidP="0097281F">
      <w:pPr>
        <w:jc w:val="both"/>
      </w:pPr>
      <w:r>
        <w:t xml:space="preserve">The Release-16 NR V2X specifications were approved in Dec. 2019 </w:t>
      </w:r>
      <w:r>
        <w:fldChar w:fldCharType="begin"/>
      </w:r>
      <w:r>
        <w:instrText xml:space="preserve"> REF _Ref20471832 \r \h </w:instrText>
      </w:r>
      <w:r>
        <w:fldChar w:fldCharType="separate"/>
      </w:r>
      <w:r w:rsidR="00775D68">
        <w:t>[1]</w:t>
      </w:r>
      <w:r>
        <w:fldChar w:fldCharType="end"/>
      </w:r>
      <w:r>
        <w:t xml:space="preserve">. The remaining tasks for NR V2X were identified in </w:t>
      </w:r>
      <w:r>
        <w:fldChar w:fldCharType="begin"/>
      </w:r>
      <w:r>
        <w:instrText xml:space="preserve"> REF _Ref29545847 \r \h </w:instrText>
      </w:r>
      <w:r>
        <w:fldChar w:fldCharType="separate"/>
      </w:r>
      <w:r w:rsidR="00775D68">
        <w:t>[2]</w:t>
      </w:r>
      <w:r>
        <w:fldChar w:fldCharType="end"/>
      </w:r>
      <w:r>
        <w:t xml:space="preserve">, where some of these tasks were discussed in </w:t>
      </w:r>
      <w:r w:rsidR="00907BD1">
        <w:t xml:space="preserve">last </w:t>
      </w:r>
      <w:r>
        <w:t>RAN1 meeting</w:t>
      </w:r>
      <w:r w:rsidR="00907BD1">
        <w:t>s</w:t>
      </w:r>
      <w:r>
        <w:t xml:space="preserve"> </w:t>
      </w:r>
      <w:r>
        <w:fldChar w:fldCharType="begin"/>
      </w:r>
      <w:r>
        <w:instrText xml:space="preserve"> REF _Ref34658605 \r \h </w:instrText>
      </w:r>
      <w:r>
        <w:fldChar w:fldCharType="separate"/>
      </w:r>
      <w:r w:rsidR="00775D68">
        <w:t>[3]</w:t>
      </w:r>
      <w:r>
        <w:fldChar w:fldCharType="end"/>
      </w:r>
      <w:r w:rsidR="00907BD1">
        <w:t xml:space="preserve">, </w:t>
      </w:r>
      <w:r w:rsidR="00907BD1">
        <w:fldChar w:fldCharType="begin"/>
      </w:r>
      <w:r w:rsidR="00907BD1">
        <w:instrText xml:space="preserve"> REF _Ref39558902 \r \h </w:instrText>
      </w:r>
      <w:r w:rsidR="00907BD1">
        <w:fldChar w:fldCharType="separate"/>
      </w:r>
      <w:r w:rsidR="00775D68">
        <w:t>[4]</w:t>
      </w:r>
      <w:r w:rsidR="00907BD1">
        <w:fldChar w:fldCharType="end"/>
      </w:r>
      <w:r>
        <w:t xml:space="preserve">. </w:t>
      </w:r>
    </w:p>
    <w:p w14:paraId="38738B28" w14:textId="77777777" w:rsidR="007C5367" w:rsidRDefault="007C5367" w:rsidP="007C5367">
      <w:pPr>
        <w:jc w:val="both"/>
      </w:pPr>
    </w:p>
    <w:p w14:paraId="6914B841" w14:textId="420B9470" w:rsidR="00805EE1" w:rsidRPr="001E7281" w:rsidRDefault="007C5367" w:rsidP="00CF7F94">
      <w:pPr>
        <w:jc w:val="both"/>
      </w:pPr>
      <w:r>
        <w:t xml:space="preserve">In this contribution, we </w:t>
      </w:r>
      <w:r w:rsidR="002E1870">
        <w:t>discuss the details on some of the identified remaining tasks, including</w:t>
      </w:r>
      <w:r w:rsidR="00F63690">
        <w:t xml:space="preserve"> sidelink power control, </w:t>
      </w:r>
      <w:r w:rsidR="000D6776">
        <w:t>details o</w:t>
      </w:r>
      <w:r w:rsidR="00EE6646">
        <w:t>n</w:t>
      </w:r>
      <w:r w:rsidR="000D6776">
        <w:t xml:space="preserve"> HARQ feedback</w:t>
      </w:r>
      <w:r w:rsidR="00907BD1">
        <w:t xml:space="preserve"> indication</w:t>
      </w:r>
      <w:r w:rsidR="000D6776">
        <w:t>, handling of sidelink and uplink transmissions,</w:t>
      </w:r>
      <w:r w:rsidR="00FE05F1">
        <w:t xml:space="preserve"> </w:t>
      </w:r>
      <w:r w:rsidR="000D6776">
        <w:t xml:space="preserve">and sidelink CSI </w:t>
      </w:r>
      <w:r w:rsidR="00907BD1">
        <w:t>reference resource</w:t>
      </w:r>
      <w:r w:rsidR="000D6776">
        <w:t xml:space="preserve">. </w:t>
      </w:r>
    </w:p>
    <w:p w14:paraId="423292B6" w14:textId="52A0CAD7" w:rsidR="00EA5A5B" w:rsidRDefault="00EA5A5B" w:rsidP="006F0C31">
      <w:pPr>
        <w:pStyle w:val="Heading1"/>
      </w:pPr>
      <w:r>
        <w:t>Discussion</w:t>
      </w:r>
    </w:p>
    <w:p w14:paraId="6A1990E6" w14:textId="71C98F0F" w:rsidR="00CF7F94" w:rsidRPr="00907BD1" w:rsidRDefault="00663C77" w:rsidP="00186C28">
      <w:pPr>
        <w:pStyle w:val="Heading2"/>
        <w:ind w:left="720" w:hanging="720"/>
        <w:rPr>
          <w:sz w:val="28"/>
        </w:rPr>
      </w:pPr>
      <w:r w:rsidRPr="00907BD1">
        <w:rPr>
          <w:sz w:val="28"/>
        </w:rPr>
        <w:t>Sidelink Power Control</w:t>
      </w:r>
    </w:p>
    <w:p w14:paraId="0ED3986B" w14:textId="4A9AA6BA" w:rsidR="009F607F" w:rsidRDefault="0097281F" w:rsidP="0097281F">
      <w:pPr>
        <w:jc w:val="both"/>
        <w:rPr>
          <w:bCs/>
          <w:iCs/>
          <w:lang w:val="en-GB"/>
        </w:rPr>
      </w:pPr>
      <w:r>
        <w:rPr>
          <w:bCs/>
          <w:iCs/>
        </w:rPr>
        <w:t xml:space="preserve">It was agreed </w:t>
      </w:r>
      <w:r>
        <w:fldChar w:fldCharType="begin"/>
      </w:r>
      <w:r>
        <w:instrText xml:space="preserve"> REF _Ref34658605 \r \h  \* MERGEFORMAT </w:instrText>
      </w:r>
      <w:r>
        <w:fldChar w:fldCharType="separate"/>
      </w:r>
      <w:r w:rsidR="00775D68">
        <w:t>[3]</w:t>
      </w:r>
      <w:r>
        <w:fldChar w:fldCharType="end"/>
      </w:r>
      <w:r>
        <w:t xml:space="preserve"> </w:t>
      </w:r>
      <w:r>
        <w:rPr>
          <w:bCs/>
          <w:iCs/>
        </w:rPr>
        <w:t xml:space="preserve">that </w:t>
      </w:r>
      <w:r w:rsidRPr="0097281F">
        <w:rPr>
          <w:bCs/>
          <w:iCs/>
          <w:lang w:val="en-GB"/>
        </w:rPr>
        <w:t>simultaneous PSFCH transmissions in a PSFCH T</w:t>
      </w:r>
      <w:r>
        <w:rPr>
          <w:bCs/>
          <w:iCs/>
          <w:lang w:val="en-GB"/>
        </w:rPr>
        <w:t>x</w:t>
      </w:r>
      <w:r w:rsidRPr="0097281F">
        <w:rPr>
          <w:bCs/>
          <w:iCs/>
          <w:lang w:val="en-GB"/>
        </w:rPr>
        <w:t xml:space="preserve"> occasion is supported from RAN1 specification perspective.</w:t>
      </w:r>
      <w:r>
        <w:rPr>
          <w:bCs/>
          <w:iCs/>
          <w:lang w:val="en-GB"/>
        </w:rPr>
        <w:t xml:space="preserve"> </w:t>
      </w:r>
      <w:r w:rsidR="00820443">
        <w:rPr>
          <w:bCs/>
          <w:iCs/>
          <w:lang w:val="en-GB"/>
        </w:rPr>
        <w:t xml:space="preserve">The following agreements have been reached in </w:t>
      </w:r>
      <w:r w:rsidR="00820443">
        <w:rPr>
          <w:bCs/>
          <w:iCs/>
          <w:lang w:val="en-GB"/>
        </w:rPr>
        <w:fldChar w:fldCharType="begin"/>
      </w:r>
      <w:r w:rsidR="00820443">
        <w:rPr>
          <w:bCs/>
          <w:iCs/>
          <w:lang w:val="en-GB"/>
        </w:rPr>
        <w:instrText xml:space="preserve"> REF _Ref39558902 \r \h </w:instrText>
      </w:r>
      <w:r w:rsidR="00820443">
        <w:rPr>
          <w:bCs/>
          <w:iCs/>
          <w:lang w:val="en-GB"/>
        </w:rPr>
      </w:r>
      <w:r w:rsidR="00820443">
        <w:rPr>
          <w:bCs/>
          <w:iCs/>
          <w:lang w:val="en-GB"/>
        </w:rPr>
        <w:fldChar w:fldCharType="separate"/>
      </w:r>
      <w:r w:rsidR="00775D68">
        <w:rPr>
          <w:bCs/>
          <w:iCs/>
          <w:lang w:val="en-GB"/>
        </w:rPr>
        <w:t>[4]</w:t>
      </w:r>
      <w:r w:rsidR="00820443">
        <w:rPr>
          <w:bCs/>
          <w:iCs/>
          <w:lang w:val="en-GB"/>
        </w:rPr>
        <w:fldChar w:fldCharType="end"/>
      </w:r>
      <w:r w:rsidR="00820443">
        <w:rPr>
          <w:bCs/>
          <w:iCs/>
          <w:lang w:val="en-GB"/>
        </w:rPr>
        <w:t xml:space="preserve">: </w:t>
      </w:r>
      <w:r w:rsidR="00B679A4">
        <w:rPr>
          <w:bCs/>
          <w:iCs/>
          <w:lang w:val="en-GB"/>
        </w:rPr>
        <w:t xml:space="preserve"> </w:t>
      </w:r>
    </w:p>
    <w:p w14:paraId="7E1A117D" w14:textId="4B992678" w:rsidR="009F607F" w:rsidRDefault="009F607F" w:rsidP="0097281F">
      <w:pPr>
        <w:jc w:val="both"/>
        <w:rPr>
          <w:bCs/>
          <w:iCs/>
          <w:lang w:val="en-GB"/>
        </w:rPr>
      </w:pPr>
    </w:p>
    <w:tbl>
      <w:tblPr>
        <w:tblStyle w:val="TableGrid"/>
        <w:tblW w:w="0" w:type="auto"/>
        <w:tblLook w:val="04A0" w:firstRow="1" w:lastRow="0" w:firstColumn="1" w:lastColumn="0" w:noHBand="0" w:noVBand="1"/>
      </w:tblPr>
      <w:tblGrid>
        <w:gridCol w:w="9629"/>
      </w:tblGrid>
      <w:tr w:rsidR="00820443" w14:paraId="5012C688" w14:textId="77777777" w:rsidTr="00820443">
        <w:tc>
          <w:tcPr>
            <w:tcW w:w="9629" w:type="dxa"/>
          </w:tcPr>
          <w:p w14:paraId="7B573BAD" w14:textId="77777777" w:rsidR="00820443" w:rsidRPr="00124791" w:rsidRDefault="00820443" w:rsidP="00820443">
            <w:pPr>
              <w:rPr>
                <w:sz w:val="22"/>
                <w:szCs w:val="22"/>
                <w:highlight w:val="green"/>
              </w:rPr>
            </w:pPr>
            <w:r w:rsidRPr="00124791">
              <w:rPr>
                <w:sz w:val="22"/>
                <w:szCs w:val="22"/>
                <w:highlight w:val="green"/>
              </w:rPr>
              <w:t>Agreements:</w:t>
            </w:r>
          </w:p>
          <w:p w14:paraId="5C9947BE" w14:textId="77777777" w:rsidR="00820443" w:rsidRPr="00124791" w:rsidRDefault="00820443" w:rsidP="00820443">
            <w:pPr>
              <w:rPr>
                <w:sz w:val="22"/>
                <w:szCs w:val="22"/>
                <w:lang w:eastAsia="ko-KR"/>
              </w:rPr>
            </w:pPr>
            <w:r w:rsidRPr="00124791">
              <w:rPr>
                <w:sz w:val="22"/>
                <w:szCs w:val="22"/>
                <w:lang w:eastAsia="ko-KR"/>
              </w:rPr>
              <w:t xml:space="preserve">When the UE supports up to </w:t>
            </w:r>
            <w:proofErr w:type="spellStart"/>
            <w:proofErr w:type="gramStart"/>
            <w:r w:rsidRPr="00124791">
              <w:rPr>
                <w:sz w:val="22"/>
                <w:szCs w:val="22"/>
                <w:lang w:eastAsia="ko-KR"/>
              </w:rPr>
              <w:t>Nmax,psfch</w:t>
            </w:r>
            <w:proofErr w:type="spellEnd"/>
            <w:proofErr w:type="gramEnd"/>
            <w:r w:rsidRPr="00124791">
              <w:rPr>
                <w:sz w:val="22"/>
                <w:szCs w:val="22"/>
                <w:lang w:eastAsia="ko-KR"/>
              </w:rPr>
              <w:t xml:space="preserve"> simultaneous PSFCH transmissions in a PSFCH TX occasion and UE have </w:t>
            </w:r>
            <w:proofErr w:type="spellStart"/>
            <w:r w:rsidRPr="00124791">
              <w:rPr>
                <w:sz w:val="22"/>
                <w:szCs w:val="22"/>
                <w:lang w:eastAsia="ko-KR"/>
              </w:rPr>
              <w:t>Nreq</w:t>
            </w:r>
            <w:proofErr w:type="spellEnd"/>
            <w:r w:rsidRPr="00124791">
              <w:rPr>
                <w:sz w:val="22"/>
                <w:szCs w:val="22"/>
                <w:lang w:eastAsia="ko-KR"/>
              </w:rPr>
              <w:t xml:space="preserve"> PSFCHs to be transmitted in a given PSFCH TX occasion, the UE selects N PSFCHs for actual transmission with ascending order of the priority in a PSFCH TX occasion as follows: </w:t>
            </w:r>
          </w:p>
          <w:p w14:paraId="7F623370" w14:textId="037F270D" w:rsidR="00820443" w:rsidRPr="00124791" w:rsidRDefault="00820443" w:rsidP="00074CA9">
            <w:pPr>
              <w:numPr>
                <w:ilvl w:val="0"/>
                <w:numId w:val="13"/>
              </w:numPr>
              <w:wordWrap w:val="0"/>
              <w:autoSpaceDE w:val="0"/>
              <w:autoSpaceDN w:val="0"/>
              <w:spacing w:line="264" w:lineRule="auto"/>
              <w:jc w:val="both"/>
              <w:rPr>
                <w:sz w:val="22"/>
                <w:szCs w:val="22"/>
                <w:lang w:eastAsia="ko-KR"/>
              </w:rPr>
            </w:pPr>
            <w:r w:rsidRPr="00124791">
              <w:rPr>
                <w:sz w:val="22"/>
                <w:szCs w:val="22"/>
                <w:lang w:eastAsia="ko-KR"/>
              </w:rPr>
              <w:t xml:space="preserve">Case 1: When </w:t>
            </w:r>
            <w:proofErr w:type="spellStart"/>
            <w:r w:rsidRPr="00124791">
              <w:rPr>
                <w:sz w:val="22"/>
                <w:szCs w:val="22"/>
                <w:lang w:eastAsia="ko-KR"/>
              </w:rPr>
              <w:t>Nreq</w:t>
            </w:r>
            <w:proofErr w:type="spellEnd"/>
            <w:r w:rsidRPr="00124791">
              <w:rPr>
                <w:sz w:val="22"/>
                <w:szCs w:val="22"/>
                <w:lang w:eastAsia="ko-KR"/>
              </w:rPr>
              <w:t>&lt;=</w:t>
            </w:r>
            <w:proofErr w:type="spellStart"/>
            <w:proofErr w:type="gramStart"/>
            <w:r w:rsidRPr="00124791">
              <w:rPr>
                <w:sz w:val="22"/>
                <w:szCs w:val="22"/>
                <w:lang w:eastAsia="ko-KR"/>
              </w:rPr>
              <w:t>Nmax,psfch</w:t>
            </w:r>
            <w:proofErr w:type="spellEnd"/>
            <w:proofErr w:type="gramEnd"/>
            <w:r w:rsidRPr="00124791">
              <w:rPr>
                <w:sz w:val="22"/>
                <w:szCs w:val="22"/>
                <w:lang w:eastAsia="ko-KR"/>
              </w:rPr>
              <w:t xml:space="preserve"> and</w:t>
            </w:r>
            <w:r w:rsidR="0044435E">
              <w:rPr>
                <w:sz w:val="22"/>
                <w:szCs w:val="22"/>
                <w:lang w:eastAsia="ko-KR"/>
              </w:rPr>
              <w:t xml:space="preserve"> </w:t>
            </w:r>
            <m:oMath>
              <m:sSub>
                <m:sSubPr>
                  <m:ctrlPr>
                    <w:rPr>
                      <w:rFonts w:ascii="Cambria Math" w:hAnsi="Cambria Math"/>
                      <w:i/>
                      <w:sz w:val="22"/>
                      <w:szCs w:val="22"/>
                      <w:lang w:eastAsia="ko-KR"/>
                    </w:rPr>
                  </m:ctrlPr>
                </m:sSubPr>
                <m:e>
                  <m:r>
                    <w:rPr>
                      <w:rFonts w:ascii="Cambria Math" w:hAnsi="Cambria Math"/>
                      <w:sz w:val="22"/>
                      <w:szCs w:val="22"/>
                      <w:lang w:eastAsia="ko-KR"/>
                    </w:rPr>
                    <m:t>P</m:t>
                  </m:r>
                </m:e>
                <m:sub>
                  <m:r>
                    <w:rPr>
                      <w:rFonts w:ascii="Cambria Math" w:hAnsi="Cambria Math"/>
                      <w:sz w:val="22"/>
                      <w:szCs w:val="22"/>
                      <w:lang w:eastAsia="ko-KR"/>
                    </w:rPr>
                    <m:t>O,PSFCH</m:t>
                  </m:r>
                </m:sub>
              </m:sSub>
            </m:oMath>
            <w:r w:rsidRPr="00124791">
              <w:rPr>
                <w:sz w:val="22"/>
                <w:szCs w:val="22"/>
                <w:lang w:eastAsia="ko-KR"/>
              </w:rPr>
              <w:t xml:space="preserve"> is (pre-)configured,</w:t>
            </w:r>
          </w:p>
          <w:p w14:paraId="755C53B5" w14:textId="44C4E7DC" w:rsidR="00820443" w:rsidRPr="00124791" w:rsidRDefault="00820443" w:rsidP="00074CA9">
            <w:pPr>
              <w:numPr>
                <w:ilvl w:val="1"/>
                <w:numId w:val="13"/>
              </w:numPr>
              <w:wordWrap w:val="0"/>
              <w:autoSpaceDE w:val="0"/>
              <w:autoSpaceDN w:val="0"/>
              <w:spacing w:line="264" w:lineRule="auto"/>
              <w:jc w:val="both"/>
              <w:rPr>
                <w:sz w:val="22"/>
                <w:szCs w:val="22"/>
                <w:lang w:eastAsia="ko-KR"/>
              </w:rPr>
            </w:pPr>
            <w:r w:rsidRPr="00124791">
              <w:rPr>
                <w:sz w:val="22"/>
                <w:szCs w:val="22"/>
                <w:lang w:eastAsia="ko-KR"/>
              </w:rPr>
              <w:t>Case 1-1: N=</w:t>
            </w:r>
            <w:proofErr w:type="spellStart"/>
            <w:r w:rsidRPr="00124791">
              <w:rPr>
                <w:sz w:val="22"/>
                <w:szCs w:val="22"/>
                <w:lang w:eastAsia="ko-KR"/>
              </w:rPr>
              <w:t>Nreq</w:t>
            </w:r>
            <w:proofErr w:type="spellEnd"/>
            <w:r w:rsidRPr="00124791">
              <w:rPr>
                <w:sz w:val="22"/>
                <w:szCs w:val="22"/>
                <w:lang w:eastAsia="ko-KR"/>
              </w:rPr>
              <w:t xml:space="preserve"> if the sum of</w:t>
            </w:r>
            <w:r w:rsidR="0044435E">
              <w:rPr>
                <w:sz w:val="22"/>
                <w:szCs w:val="22"/>
                <w:lang w:eastAsia="ko-KR"/>
              </w:rPr>
              <w:t xml:space="preserve"> </w:t>
            </w:r>
            <m:oMath>
              <m:sSub>
                <m:sSubPr>
                  <m:ctrlPr>
                    <w:rPr>
                      <w:rFonts w:ascii="Cambria Math" w:hAnsi="Cambria Math"/>
                      <w:i/>
                      <w:sz w:val="22"/>
                      <w:szCs w:val="22"/>
                      <w:lang w:eastAsia="ko-KR"/>
                    </w:rPr>
                  </m:ctrlPr>
                </m:sSubPr>
                <m:e>
                  <m:r>
                    <w:rPr>
                      <w:rFonts w:ascii="Cambria Math" w:hAnsi="Cambria Math"/>
                      <w:sz w:val="22"/>
                      <w:szCs w:val="22"/>
                      <w:lang w:eastAsia="ko-KR"/>
                    </w:rPr>
                    <m:t>P</m:t>
                  </m:r>
                </m:e>
                <m:sub>
                  <m:r>
                    <w:rPr>
                      <w:rFonts w:ascii="Cambria Math" w:hAnsi="Cambria Math"/>
                      <w:sz w:val="22"/>
                      <w:szCs w:val="22"/>
                      <w:lang w:eastAsia="ko-KR"/>
                    </w:rPr>
                    <m:t>O,PSFCH</m:t>
                  </m:r>
                </m:sub>
              </m:sSub>
              <m:r>
                <w:rPr>
                  <w:rFonts w:ascii="Cambria Math" w:hAnsi="Cambria Math"/>
                  <w:sz w:val="22"/>
                  <w:szCs w:val="22"/>
                  <w:lang w:eastAsia="ko-KR"/>
                </w:rPr>
                <m:t>+10</m:t>
              </m:r>
              <m:func>
                <m:funcPr>
                  <m:ctrlPr>
                    <w:rPr>
                      <w:rFonts w:ascii="Cambria Math" w:hAnsi="Cambria Math"/>
                      <w:sz w:val="22"/>
                      <w:szCs w:val="22"/>
                      <w:lang w:eastAsia="ko-KR"/>
                    </w:rPr>
                  </m:ctrlPr>
                </m:funcPr>
                <m:fName>
                  <m:sSub>
                    <m:sSubPr>
                      <m:ctrlPr>
                        <w:rPr>
                          <w:rFonts w:ascii="Cambria Math" w:hAnsi="Cambria Math"/>
                          <w:sz w:val="22"/>
                          <w:szCs w:val="22"/>
                          <w:lang w:eastAsia="ko-KR"/>
                        </w:rPr>
                      </m:ctrlPr>
                    </m:sSubPr>
                    <m:e>
                      <m:r>
                        <m:rPr>
                          <m:sty m:val="p"/>
                        </m:rPr>
                        <w:rPr>
                          <w:rFonts w:ascii="Cambria Math" w:hAnsi="Cambria Math"/>
                          <w:sz w:val="22"/>
                          <w:szCs w:val="22"/>
                          <w:lang w:eastAsia="ko-KR"/>
                        </w:rPr>
                        <m:t>log</m:t>
                      </m:r>
                    </m:e>
                    <m:sub>
                      <m:r>
                        <m:rPr>
                          <m:sty m:val="p"/>
                        </m:rPr>
                        <w:rPr>
                          <w:rFonts w:ascii="Cambria Math" w:hAnsi="Cambria Math"/>
                          <w:sz w:val="22"/>
                          <w:szCs w:val="22"/>
                          <w:lang w:eastAsia="ko-KR"/>
                        </w:rPr>
                        <m:t>10</m:t>
                      </m:r>
                    </m:sub>
                  </m:sSub>
                  <m:ctrlPr>
                    <w:rPr>
                      <w:rFonts w:ascii="Cambria Math" w:hAnsi="Cambria Math"/>
                      <w:i/>
                      <w:sz w:val="22"/>
                      <w:szCs w:val="22"/>
                      <w:lang w:eastAsia="ko-KR"/>
                    </w:rPr>
                  </m:ctrlPr>
                </m:fName>
                <m:e>
                  <m:sSup>
                    <m:sSupPr>
                      <m:ctrlPr>
                        <w:rPr>
                          <w:rFonts w:ascii="Cambria Math" w:hAnsi="Cambria Math"/>
                          <w:i/>
                          <w:sz w:val="22"/>
                          <w:szCs w:val="22"/>
                          <w:lang w:eastAsia="ko-KR"/>
                        </w:rPr>
                      </m:ctrlPr>
                    </m:sSupPr>
                    <m:e>
                      <m:r>
                        <w:rPr>
                          <w:rFonts w:ascii="Cambria Math" w:hAnsi="Cambria Math"/>
                          <w:sz w:val="22"/>
                          <w:szCs w:val="22"/>
                          <w:lang w:eastAsia="ko-KR"/>
                        </w:rPr>
                        <m:t>(2</m:t>
                      </m:r>
                    </m:e>
                    <m:sup>
                      <m:r>
                        <w:rPr>
                          <w:rFonts w:ascii="Cambria Math" w:hAnsi="Cambria Math"/>
                          <w:sz w:val="22"/>
                          <w:szCs w:val="22"/>
                          <w:lang w:eastAsia="ko-KR"/>
                        </w:rPr>
                        <m:t>μ</m:t>
                      </m:r>
                    </m:sup>
                  </m:sSup>
                  <m:r>
                    <w:rPr>
                      <w:rFonts w:ascii="Cambria Math" w:hAnsi="Cambria Math"/>
                      <w:sz w:val="22"/>
                      <w:szCs w:val="22"/>
                      <w:lang w:eastAsia="ko-KR"/>
                    </w:rPr>
                    <m:t>)+</m:t>
                  </m:r>
                  <m:sSub>
                    <m:sSubPr>
                      <m:ctrlPr>
                        <w:rPr>
                          <w:rFonts w:ascii="Cambria Math" w:hAnsi="Cambria Math"/>
                          <w:i/>
                          <w:sz w:val="22"/>
                          <w:szCs w:val="22"/>
                          <w:lang w:eastAsia="ko-KR"/>
                        </w:rPr>
                      </m:ctrlPr>
                    </m:sSubPr>
                    <m:e>
                      <m:r>
                        <w:rPr>
                          <w:rFonts w:ascii="Cambria Math" w:hAnsi="Cambria Math"/>
                          <w:sz w:val="22"/>
                          <w:szCs w:val="22"/>
                          <w:lang w:eastAsia="ko-KR"/>
                        </w:rPr>
                        <m:t>α</m:t>
                      </m:r>
                    </m:e>
                    <m:sub>
                      <m:r>
                        <w:rPr>
                          <w:rFonts w:ascii="Cambria Math" w:hAnsi="Cambria Math"/>
                          <w:sz w:val="22"/>
                          <w:szCs w:val="22"/>
                          <w:lang w:eastAsia="ko-KR"/>
                        </w:rPr>
                        <m:t>PSFCH</m:t>
                      </m:r>
                    </m:sub>
                  </m:sSub>
                  <m:r>
                    <w:rPr>
                      <w:rFonts w:ascii="Cambria Math" w:hAnsi="Cambria Math"/>
                      <w:sz w:val="22"/>
                      <w:szCs w:val="22"/>
                      <w:lang w:eastAsia="ko-KR"/>
                    </w:rPr>
                    <m:t>⋅PL</m:t>
                  </m:r>
                  <m:ctrlPr>
                    <w:rPr>
                      <w:rFonts w:ascii="Cambria Math" w:hAnsi="Cambria Math"/>
                      <w:i/>
                      <w:sz w:val="22"/>
                      <w:szCs w:val="22"/>
                      <w:lang w:eastAsia="ko-KR"/>
                    </w:rPr>
                  </m:ctrlPr>
                </m:e>
              </m:func>
            </m:oMath>
            <w:r w:rsidRPr="00124791">
              <w:rPr>
                <w:sz w:val="22"/>
                <w:szCs w:val="22"/>
                <w:lang w:eastAsia="ko-KR"/>
              </w:rPr>
              <w:t xml:space="preserve">  for the Nreq PSFCHs is smaller than or equal to </w:t>
            </w:r>
            <m:oMath>
              <m:sSub>
                <m:sSubPr>
                  <m:ctrlPr>
                    <w:rPr>
                      <w:rFonts w:ascii="Cambria Math" w:hAnsi="Cambria Math"/>
                      <w:i/>
                      <w:sz w:val="22"/>
                      <w:szCs w:val="22"/>
                      <w:lang w:eastAsia="ko-KR"/>
                    </w:rPr>
                  </m:ctrlPr>
                </m:sSubPr>
                <m:e>
                  <m:r>
                    <w:rPr>
                      <w:rFonts w:ascii="Cambria Math" w:hAnsi="Cambria Math"/>
                      <w:sz w:val="22"/>
                      <w:szCs w:val="22"/>
                      <w:lang w:eastAsia="ko-KR"/>
                    </w:rPr>
                    <m:t>P</m:t>
                  </m:r>
                </m:e>
                <m:sub>
                  <m:r>
                    <w:rPr>
                      <w:rFonts w:ascii="Cambria Math" w:hAnsi="Cambria Math"/>
                      <w:sz w:val="22"/>
                      <w:szCs w:val="22"/>
                      <w:lang w:eastAsia="ko-KR"/>
                    </w:rPr>
                    <m:t>CMAX</m:t>
                  </m:r>
                </m:sub>
              </m:sSub>
            </m:oMath>
            <w:r w:rsidRPr="00124791">
              <w:rPr>
                <w:sz w:val="22"/>
                <w:szCs w:val="22"/>
                <w:lang w:eastAsia="ko-KR"/>
              </w:rPr>
              <w:fldChar w:fldCharType="begin"/>
            </w:r>
            <w:r w:rsidRPr="00124791">
              <w:rPr>
                <w:sz w:val="22"/>
                <w:szCs w:val="22"/>
                <w:lang w:eastAsia="ko-KR"/>
              </w:rPr>
              <w:instrText xml:space="preserve"> QUOTE </w:instrText>
            </w:r>
            <w:r w:rsidR="00972AD4">
              <w:rPr>
                <w:noProof/>
                <w:position w:val="-5"/>
                <w:sz w:val="22"/>
                <w:szCs w:val="22"/>
              </w:rPr>
              <w:pict w14:anchorId="05E5A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4.15pt;height:12.7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178&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EE0&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0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80B&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5E2&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E8B&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2&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1F9&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49&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07&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46&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08&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0C7&quot;/&gt;&lt;wsp:rsid wsp:val=&quot;000411DE&quot;/&gt;&lt;wsp:rsid wsp:val=&quot;000418A3&quot;/&gt;&lt;wsp:rsid wsp:val=&quot;000418EC&quot;/&gt;&lt;wsp:rsid wsp:val=&quot;0004194B&quot;/&gt;&lt;wsp:rsid wsp:val=&quot;0004194E&quot;/&gt;&lt;wsp:rsid wsp:val=&quot;00041E7D&quot;/&gt;&lt;wsp:rsid wsp:val=&quot;00041E99&quot;/&gt;&lt;wsp:rsid wsp:val=&quot;0004200E&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06&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37&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94D&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9A4&quot;/&gt;&lt;wsp:rsid wsp:val=&quot;00070A13&quot;/&gt;&lt;wsp:rsid wsp:val=&quot;00070D54&quot;/&gt;&lt;wsp:rsid wsp:val=&quot;00070E1F&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3BC&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EBD&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5BD&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424&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1&quot;/&gt;&lt;wsp:rsid wsp:val=&quot;000A0FDC&quot;/&gt;&lt;wsp:rsid wsp:val=&quot;000A1110&quot;/&gt;&lt;wsp:rsid wsp:val=&quot;000A11F6&quot;/&gt;&lt;wsp:rsid wsp:val=&quot;000A12FE&quot;/&gt;&lt;wsp:rsid wsp:val=&quot;000A1312&quot;/&gt;&lt;wsp:rsid wsp:val=&quot;000A1458&quot;/&gt;&lt;wsp:rsid wsp:val=&quot;000A14BC&quot;/&gt;&lt;wsp:rsid wsp:val=&quot;000A14D1&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2D9&quot;/&gt;&lt;wsp:rsid wsp:val=&quot;000A731B&quot;/&gt;&lt;wsp:rsid wsp:val=&quot;000A73FF&quot;/&gt;&lt;wsp:rsid wsp:val=&quot;000A7754&quot;/&gt;&lt;wsp:rsid wsp:val=&quot;000A795B&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BB&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7E6&quot;/&gt;&lt;wsp:rsid wsp:val=&quot;000B5837&quot;/&gt;&lt;wsp:rsid wsp:val=&quot;000B5B49&quot;/&gt;&lt;wsp:rsid wsp:val=&quot;000B5B8B&quot;/&gt;&lt;wsp:rsid wsp:val=&quot;000B5C48&quot;/&gt;&lt;wsp:rsid wsp:val=&quot;000B5C68&quot;/&gt;&lt;wsp:rsid wsp:val=&quot;000B5DA1&quot;/&gt;&lt;wsp:rsid wsp:val=&quot;000B5E56&quot;/&gt;&lt;wsp:rsid wsp:val=&quot;000B5E79&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BD&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2D&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58&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CAF&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19&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1E7C&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B6D&quot;/&gt;&lt;wsp:rsid wsp:val=&quot;00113E2F&quot;/&gt;&lt;wsp:rsid wsp:val=&quot;00113FFF&quot;/&gt;&lt;wsp:rsid wsp:val=&quot;00114033&quot;/&gt;&lt;wsp:rsid wsp:val=&quot;001140A0&quot;/&gt;&lt;wsp:rsid wsp:val=&quot;001141B3&quot;/&gt;&lt;wsp:rsid wsp:val=&quot;001141CB&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A45&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9F&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33&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0FD&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F0C&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5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6DC&quot;/&gt;&lt;wsp:rsid wsp:val=&quot;00146800&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A4F&quot;/&gt;&lt;wsp:rsid wsp:val=&quot;00151B4B&quot;/&gt;&lt;wsp:rsid wsp:val=&quot;00151BC7&quot;/&gt;&lt;wsp:rsid wsp:val=&quot;00151C4F&quot;/&gt;&lt;wsp:rsid wsp:val=&quot;00151DFB&quot;/&gt;&lt;wsp:rsid wsp:val=&quot;00151EC3&quot;/&gt;&lt;wsp:rsid wsp:val=&quot;001520EF&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EE7&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DB&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4A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33&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AA&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63&quot;/&gt;&lt;wsp:rsid wsp:val=&quot;001716D2&quot;/&gt;&lt;wsp:rsid wsp:val=&quot;00171703&quot;/&gt;&lt;wsp:rsid wsp:val=&quot;00171749&quot;/&gt;&lt;wsp:rsid wsp:val=&quot;0017178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6F&quot;/&gt;&lt;wsp:rsid wsp:val=&quot;00173330&quot;/&gt;&lt;wsp:rsid wsp:val=&quot;00173629&quot;/&gt;&lt;wsp:rsid wsp:val=&quot;00173684&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1BB&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214&quot;/&gt;&lt;wsp:rsid wsp:val=&quot;00186350&quot;/&gt;&lt;wsp:rsid wsp:val=&quot;00186433&quot;/&gt;&lt;wsp:rsid wsp:val=&quot;001864F6&quot;/&gt;&lt;wsp:rsid wsp:val=&quot;00186802&quot;/&gt;&lt;wsp:rsid wsp:val=&quot;001868AD&quot;/&gt;&lt;wsp:rsid wsp:val=&quot;00186955&quot;/&gt;&lt;wsp:rsid wsp:val=&quot;00186A5B&quot;/&gt;&lt;wsp:rsid wsp:val=&quot;00186AAF&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0F0&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0EEE&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1E&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A1&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05&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4E7A&quot;/&gt;&lt;wsp:rsid wsp:val=&quot;001D51C3&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4B&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78&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36&quot;/&gt;&lt;wsp:rsid wsp:val=&quot;001E104F&quot;/&gt;&lt;wsp:rsid wsp:val=&quot;001E10DF&quot;/&gt;&lt;wsp:rsid wsp:val=&quot;001E10E7&quot;/&gt;&lt;wsp:rsid wsp:val=&quot;001E12C5&quot;/&gt;&lt;wsp:rsid wsp:val=&quot;001E142D&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C9&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75D&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9C&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AA1&quot;/&gt;&lt;wsp:rsid wsp:val=&quot;001F7C33&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11C&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05C&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E1D&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E&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4&quot;/&gt;&lt;wsp:rsid wsp:val=&quot;0023769D&quot;/&gt;&lt;wsp:rsid wsp:val=&quot;002378BC&quot;/&gt;&lt;wsp:rsid wsp:val=&quot;002378D0&quot;/&gt;&lt;wsp:rsid wsp:val=&quot;00237B71&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1B&quot;/&gt;&lt;wsp:rsid wsp:val=&quot;0024158C&quot;/&gt;&lt;wsp:rsid wsp:val=&quot;0024164D&quot;/&gt;&lt;wsp:rsid wsp:val=&quot;00241725&quot;/&gt;&lt;wsp:rsid wsp:val=&quot;0024198E&quot;/&gt;&lt;wsp:rsid wsp:val=&quot;00241A03&quot;/&gt;&lt;wsp:rsid wsp:val=&quot;00241A04&quot;/&gt;&lt;wsp:rsid wsp:val=&quot;00241CCF&quot;/&gt;&lt;wsp:rsid wsp:val=&quot;00241F88&quot;/&gt;&lt;wsp:rsid wsp:val=&quot;00241FE3&quot;/&gt;&lt;wsp:rsid wsp:val=&quot;002421A8&quot;/&gt;&lt;wsp:rsid wsp:val=&quot;002421EB&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A&quot;/&gt;&lt;wsp:rsid wsp:val=&quot;002449C6&quot;/&gt;&lt;wsp:rsid wsp:val=&quot;00244B0A&quot;/&gt;&lt;wsp:rsid wsp:val=&quot;00244C9D&quot;/&gt;&lt;wsp:rsid wsp:val=&quot;00244D0C&quot;/&gt;&lt;wsp:rsid wsp:val=&quot;00244E77&quot;/&gt;&lt;wsp:rsid wsp:val=&quot;002450CF&quot;/&gt;&lt;wsp:rsid wsp:val=&quot;002450DE&quot;/&gt;&lt;wsp:rsid wsp:val=&quot;002451B1&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B3&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5F5&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80&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FB&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3&quot;/&gt;&lt;wsp:rsid wsp:val=&quot;00267EDD&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27&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75&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5E53&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2AC&quot;/&gt;&lt;wsp:rsid wsp:val=&quot;002814ED&quot;/&gt;&lt;wsp:rsid wsp:val=&quot;00281784&quot;/&gt;&lt;wsp:rsid wsp:val=&quot;0028182A&quot;/&gt;&lt;wsp:rsid wsp:val=&quot;00281A66&quot;/&gt;&lt;wsp:rsid wsp:val=&quot;00281C46&quot;/&gt;&lt;wsp:rsid wsp:val=&quot;00281D18&quot;/&gt;&lt;wsp:rsid wsp:val=&quot;00281E6B&quot;/&gt;&lt;wsp:rsid wsp:val=&quot;00281EBB&quot;/&gt;&lt;wsp:rsid wsp:val=&quot;00281F0C&quot;/&gt;&lt;wsp:rsid wsp:val=&quot;00281F0D&quot;/&gt;&lt;wsp:rsid wsp:val=&quot;00281FCA&quot;/&gt;&lt;wsp:rsid wsp:val=&quot;00282044&quot;/&gt;&lt;wsp:rsid wsp:val=&quot;00282125&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16&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04&quot;/&gt;&lt;wsp:rsid wsp:val=&quot;00285118&quot;/&gt;&lt;wsp:rsid wsp:val=&quot;0028522E&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34&quot;/&gt;&lt;wsp:rsid wsp:val=&quot;002878DD&quot;/&gt;&lt;wsp:rsid wsp:val=&quot;00287985&quot;/&gt;&lt;wsp:rsid wsp:val=&quot;002879AC&quot;/&gt;&lt;wsp:rsid wsp:val=&quot;00287A14&quot;/&gt;&lt;wsp:rsid wsp:val=&quot;00287D19&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0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099&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9C&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4FB3&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2A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53&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B59&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B2&quot;/&gt;&lt;wsp:rsid wsp:val=&quot;002C45C6&quot;/&gt;&lt;wsp:rsid wsp:val=&quot;002C470D&quot;/&gt;&lt;wsp:rsid wsp:val=&quot;002C4877&quot;/&gt;&lt;wsp:rsid wsp:val=&quot;002C491E&quot;/&gt;&lt;wsp:rsid wsp:val=&quot;002C4930&quot;/&gt;&lt;wsp:rsid wsp:val=&quot;002C4F66&quot;/&gt;&lt;wsp:rsid wsp:val=&quot;002C4FB6&quot;/&gt;&lt;wsp:rsid wsp:val=&quot;002C50EB&quot;/&gt;&lt;wsp:rsid wsp:val=&quot;002C5103&quot;/&gt;&lt;wsp:rsid wsp:val=&quot;002C5323&quot;/&gt;&lt;wsp:rsid wsp:val=&quot;002C5399&quot;/&gt;&lt;wsp:rsid wsp:val=&quot;002C53AD&quot;/&gt;&lt;wsp:rsid wsp:val=&quot;002C545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6F&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A5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7EE&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A5&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7F0&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95&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D0&quot;/&gt;&lt;wsp:rsid wsp:val=&quot;002F55F4&quot;/&gt;&lt;wsp:rsid wsp:val=&quot;002F5636&quot;/&gt;&lt;wsp:rsid wsp:val=&quot;002F5765&quot;/&gt;&lt;wsp:rsid wsp:val=&quot;002F5795&quot;/&gt;&lt;wsp:rsid wsp:val=&quot;002F57E6&quot;/&gt;&lt;wsp:rsid wsp:val=&quot;002F5A20&quot;/&gt;&lt;wsp:rsid wsp:val=&quot;002F5E2F&quot;/&gt;&lt;wsp:rsid wsp:val=&quot;002F5FE0&quot;/&gt;&lt;wsp:rsid wsp:val=&quot;002F6175&quot;/&gt;&lt;wsp:rsid wsp:val=&quot;002F6233&quot;/&gt;&lt;wsp:rsid wsp:val=&quot;002F627A&quot;/&gt;&lt;wsp:rsid wsp:val=&quot;002F6446&quot;/&gt;&lt;wsp:rsid wsp:val=&quot;002F64CA&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59&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9C3&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69&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0EED&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CE6&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CD&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779&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0C&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B14&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799&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90D&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0FBC&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B11&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334&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57D&quot;/&gt;&lt;wsp:rsid wsp:val=&quot;00341860&quot;/&gt;&lt;wsp:rsid wsp:val=&quot;003419C9&quot;/&gt;&lt;wsp:rsid wsp:val=&quot;00341A08&quot;/&gt;&lt;wsp:rsid wsp:val=&quot;00341B93&quot;/&gt;&lt;wsp:rsid wsp:val=&quot;00341C33&quot;/&gt;&lt;wsp:rsid wsp:val=&quot;00341F57&quot;/&gt;&lt;wsp:rsid wsp:val=&quot;003427A5&quot;/&gt;&lt;wsp:rsid wsp:val=&quot;003427C7&quot;/&gt;&lt;wsp:rsid wsp:val=&quot;003429B9&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82&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1E5&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1FBF&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8E&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B28&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A73&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2BF&quot;/&gt;&lt;wsp:rsid wsp:val=&quot;00385349&quot;/&gt;&lt;wsp:rsid wsp:val=&quot;003855F1&quot;/&gt;&lt;wsp:rsid wsp:val=&quot;0038564A&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DAF&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BF3&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68C&quot;/&gt;&lt;wsp:rsid wsp:val=&quot;00396A23&quot;/&gt;&lt;wsp:rsid wsp:val=&quot;00396B1D&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BDA&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41&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E6C&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ADB&quot;/&gt;&lt;wsp:rsid wsp:val=&quot;003D3C05&quot;/&gt;&lt;wsp:rsid wsp:val=&quot;003D3CC7&quot;/&gt;&lt;wsp:rsid wsp:val=&quot;003D3CD7&quot;/&gt;&lt;wsp:rsid wsp:val=&quot;003D3DA8&quot;/&gt;&lt;wsp:rsid wsp:val=&quot;003D3E1E&quot;/&gt;&lt;wsp:rsid wsp:val=&quot;003D3F42&quot;/&gt;&lt;wsp:rsid wsp:val=&quot;003D3FDD&quot;/&gt;&lt;wsp:rsid wsp:val=&quot;003D426C&quot;/&gt;&lt;wsp:rsid wsp:val=&quot;003D45B4&quot;/&gt;&lt;wsp:rsid wsp:val=&quot;003D45B6&quot;/&gt;&lt;wsp:rsid wsp:val=&quot;003D45CC&quot;/&gt;&lt;wsp:rsid wsp:val=&quot;003D4A09&quot;/&gt;&lt;wsp:rsid wsp:val=&quot;003D4B2C&quot;/&gt;&lt;wsp:rsid wsp:val=&quot;003D4CC6&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F8&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13&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0E3&quot;/&gt;&lt;wsp:rsid wsp:val=&quot;003F02BD&quot;/&gt;&lt;wsp:rsid wsp:val=&quot;003F0410&quot;/&gt;&lt;wsp:rsid wsp:val=&quot;003F0448&quot;/&gt;&lt;wsp:rsid wsp:val=&quot;003F07DF&quot;/&gt;&lt;wsp:rsid wsp:val=&quot;003F0E10&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91D&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09&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A50&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D4&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FA4&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7F&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B9&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BF&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D0E&quot;/&gt;&lt;wsp:rsid wsp:val=&quot;00421F86&quot;/&gt;&lt;wsp:rsid wsp:val=&quot;004222CC&quot;/&gt;&lt;wsp:rsid wsp:val=&quot;00422354&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DD5&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362&quot;/&gt;&lt;wsp:rsid wsp:val=&quot;0043647D&quot;/&gt;&lt;wsp:rsid wsp:val=&quot;00436703&quot;/&gt;&lt;wsp:rsid wsp:val=&quot;0043681F&quot;/&gt;&lt;wsp:rsid wsp:val=&quot;00436AFC&quot;/&gt;&lt;wsp:rsid wsp:val=&quot;00436B4B&quot;/&gt;&lt;wsp:rsid wsp:val=&quot;00436C89&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37D2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D05&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FDC&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FB&quot;/&gt;&lt;wsp:rsid wsp:val=&quot;00463C72&quot;/&gt;&lt;wsp:rsid wsp:val=&quot;00464008&quot;/&gt;&lt;wsp:rsid wsp:val=&quot;00464115&quot;/&gt;&lt;wsp:rsid wsp:val=&quot;0046415A&quot;/&gt;&lt;wsp:rsid wsp:val=&quot;0046442D&quot;/&gt;&lt;wsp:rsid wsp:val=&quot;0046449C&quot;/&gt;&lt;wsp:rsid wsp:val=&quot;00464838&quot;/&gt;&lt;wsp:rsid wsp:val=&quot;00464C78&quot;/&gt;&lt;wsp:rsid wsp:val=&quot;00464DBD&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04&quot;/&gt;&lt;wsp:rsid wsp:val=&quot;004728C9&quot;/&gt;&lt;wsp:rsid wsp:val=&quot;00472C0F&quot;/&gt;&lt;wsp:rsid wsp:val=&quot;00472D5F&quot;/&gt;&lt;wsp:rsid wsp:val=&quot;004730F3&quot;/&gt;&lt;wsp:rsid wsp:val=&quot;00473114&quot;/&gt;&lt;wsp:rsid wsp:val=&quot;004733FE&quot;/&gt;&lt;wsp:rsid wsp:val=&quot;00473404&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4D4&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941&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57&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0A5&quot;/&gt;&lt;wsp:rsid wsp:val=&quot;0049294C&quot;/&gt;&lt;wsp:rsid wsp:val=&quot;00492C0D&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6F&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31&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EF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630&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2F2&quot;/&gt;&lt;wsp:rsid wsp:val=&quot;004C167B&quot;/&gt;&lt;wsp:rsid wsp:val=&quot;004C1758&quot;/&gt;&lt;wsp:rsid wsp:val=&quot;004C1AA7&quot;/&gt;&lt;wsp:rsid wsp:val=&quot;004C1BEC&quot;/&gt;&lt;wsp:rsid wsp:val=&quot;004C21F1&quot;/&gt;&lt;wsp:rsid wsp:val=&quot;004C26E7&quot;/&gt;&lt;wsp:rsid wsp:val=&quot;004C2838&quot;/&gt;&lt;wsp:rsid wsp:val=&quot;004C29EA&quot;/&gt;&lt;wsp:rsid wsp:val=&quot;004C2C29&quot;/&gt;&lt;wsp:rsid wsp:val=&quot;004C2DF1&quot;/&gt;&lt;wsp:rsid wsp:val=&quot;004C2E29&quot;/&gt;&lt;wsp:rsid wsp:val=&quot;004C3137&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73&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C&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97D&quot;/&gt;&lt;wsp:rsid wsp:val=&quot;004D3CF6&quot;/&gt;&lt;wsp:rsid wsp:val=&quot;004D3D5D&quot;/&gt;&lt;wsp:rsid wsp:val=&quot;004D3F49&quot;/&gt;&lt;wsp:rsid wsp:val=&quot;004D3F72&quot;/&gt;&lt;wsp:rsid wsp:val=&quot;004D41F1&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467&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E6F&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B3D&quot;/&gt;&lt;wsp:rsid wsp:val=&quot;004F1C26&quot;/&gt;&lt;wsp:rsid wsp:val=&quot;004F1D23&quot;/&gt;&lt;wsp:rsid wsp:val=&quot;004F21B7&quot;/&gt;&lt;wsp:rsid wsp:val=&quot;004F226C&quot;/&gt;&lt;wsp:rsid wsp:val=&quot;004F23C0&quot;/&gt;&lt;wsp:rsid wsp:val=&quot;004F250C&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08B&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37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84C&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0C7&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8CC&quot;/&gt;&lt;wsp:rsid wsp:val=&quot;00507B7C&quot;/&gt;&lt;wsp:rsid wsp:val=&quot;00507B97&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2DE1&quot;/&gt;&lt;wsp:rsid wsp:val=&quot;00513173&quot;/&gt;&lt;wsp:rsid wsp:val=&quot;005135AA&quot;/&gt;&lt;wsp:rsid wsp:val=&quot;0051363E&quot;/&gt;&lt;wsp:rsid wsp:val=&quot;0051365B&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B0&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4F&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366&quot;/&gt;&lt;wsp:rsid wsp:val=&quot;00532425&quot;/&gt;&lt;wsp:rsid wsp:val=&quot;00532624&quot;/&gt;&lt;wsp:rsid wsp:val=&quot;00532A1E&quot;/&gt;&lt;wsp:rsid wsp:val=&quot;00532B6B&quot;/&gt;&lt;wsp:rsid wsp:val=&quot;00532F44&quot;/&gt;&lt;wsp:rsid wsp:val=&quot;00532F73&quot;/&gt;&lt;wsp:rsid wsp:val=&quot;00532FCE&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4B&quot;/&gt;&lt;wsp:rsid wsp:val=&quot;005353BC&quot;/&gt;&lt;wsp:rsid wsp:val=&quot;00535444&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586&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12&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98F&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34B&quot;/&gt;&lt;wsp:rsid wsp:val=&quot;00551357&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68A&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718&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09A&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1C&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B7&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DFA&quot;/&gt;&lt;wsp:rsid wsp:val=&quot;00565E0E&quot;/&gt;&lt;wsp:rsid wsp:val=&quot;00565E12&quot;/&gt;&lt;wsp:rsid wsp:val=&quot;00565EFC&quot;/&gt;&lt;wsp:rsid wsp:val=&quot;00565FC3&quot;/&gt;&lt;wsp:rsid wsp:val=&quot;00566104&quot;/&gt;&lt;wsp:rsid wsp:val=&quot;00566241&quot;/&gt;&lt;wsp:rsid wsp:val=&quot;005662A5&quot;/&gt;&lt;wsp:rsid wsp:val=&quot;00566426&quot;/&gt;&lt;wsp:rsid wsp:val=&quot;00566468&quot;/&gt;&lt;wsp:rsid wsp:val=&quot;0056648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799&quot;/&gt;&lt;wsp:rsid wsp:val=&quot;00567841&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58&quot;/&gt;&lt;wsp:rsid wsp:val=&quot;00576A64&quot;/&gt;&lt;wsp:rsid wsp:val=&quot;00576BC2&quot;/&gt;&lt;wsp:rsid wsp:val=&quot;005771E6&quot;/&gt;&lt;wsp:rsid wsp:val=&quot;005773FD&quot;/&gt;&lt;wsp:rsid wsp:val=&quot;00577405&quot;/&gt;&lt;wsp:rsid wsp:val=&quot;0057751D&quot;/&gt;&lt;wsp:rsid wsp:val=&quot;00577566&quot;/&gt;&lt;wsp:rsid wsp:val=&quot;005778CE&quot;/&gt;&lt;wsp:rsid wsp:val=&quot;005779EE&quot;/&gt;&lt;wsp:rsid wsp:val=&quot;00577B50&quot;/&gt;&lt;wsp:rsid wsp:val=&quot;00577B5B&quot;/&gt;&lt;wsp:rsid wsp:val=&quot;00577E9E&quot;/&gt;&lt;wsp:rsid wsp:val=&quot;00580069&quot;/&gt;&lt;wsp:rsid wsp:val=&quot;0058026C&quot;/&gt;&lt;wsp:rsid wsp:val=&quot;00580285&quot;/&gt;&lt;wsp:rsid wsp:val=&quot;00580453&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16&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69&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0B&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743&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B9&quot;/&gt;&lt;wsp:rsid wsp:val=&quot;005B3CEF&quot;/&gt;&lt;wsp:rsid wsp:val=&quot;005B3FF8&quot;/&gt;&lt;wsp:rsid wsp:val=&quot;005B41A4&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2A&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9E4&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0C&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41&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B&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1F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E20&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3D&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DE2&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8A&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28&quot;/&gt;&lt;wsp:rsid wsp:val=&quot;005E4D8C&quot;/&gt;&lt;wsp:rsid wsp:val=&quot;005E4E8E&quot;/&gt;&lt;wsp:rsid wsp:val=&quot;005E4F14&quot;/&gt;&lt;wsp:rsid wsp:val=&quot;005E5202&quot;/&gt;&lt;wsp:rsid wsp:val=&quot;005E520C&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5C&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176&quot;/&gt;&lt;wsp:rsid wsp:val=&quot;005F0230&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CE&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869&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0C9&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48&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7A&quot;/&gt;&lt;wsp:rsid wsp:val=&quot;00634898&quot;/&gt;&lt;wsp:rsid wsp:val=&quot;00634A0C&quot;/&gt;&lt;wsp:rsid wsp:val=&quot;00634B8B&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5A3&quot;/&gt;&lt;wsp:rsid wsp:val=&quot;006357C6&quot;/&gt;&lt;wsp:rsid wsp:val=&quot;006357D9&quot;/&gt;&lt;wsp:rsid wsp:val=&quot;00635A37&quot;/&gt;&lt;wsp:rsid wsp:val=&quot;00635D00&quot;/&gt;&lt;wsp:rsid wsp:val=&quot;00636470&quot;/&gt;&lt;wsp:rsid wsp:val=&quot;006365B6&quot;/&gt;&lt;wsp:rsid wsp:val=&quot;006369B2&quot;/&gt;&lt;wsp:rsid wsp:val=&quot;00636A6F&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75&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7B5&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B92&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388&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47&quot;/&gt;&lt;wsp:rsid wsp:val=&quot;00671351&quot;/&gt;&lt;wsp:rsid wsp:val=&quot;00671471&quot;/&gt;&lt;wsp:rsid wsp:val=&quot;006714A1&quot;/&gt;&lt;wsp:rsid wsp:val=&quot;0067156A&quot;/&gt;&lt;wsp:rsid wsp:val=&quot;006715B8&quot;/&gt;&lt;wsp:rsid wsp:val=&quot;006717C6&quot;/&gt;&lt;wsp:rsid wsp:val=&quot;00671972&quot;/&gt;&lt;wsp:rsid wsp:val=&quot;00671980&quot;/&gt;&lt;wsp:rsid wsp:val=&quot;00671A07&quot;/&gt;&lt;wsp:rsid wsp:val=&quot;00671ABA&quot;/&gt;&lt;wsp:rsid wsp:val=&quot;00671D1E&quot;/&gt;&lt;wsp:rsid wsp:val=&quot;00671DE0&quot;/&gt;&lt;wsp:rsid wsp:val=&quot;00671F32&quot;/&gt;&lt;wsp:rsid wsp:val=&quot;0067205A&quot;/&gt;&lt;wsp:rsid wsp:val=&quot;00672215&quot;/&gt;&lt;wsp:rsid wsp:val=&quot;0067244C&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52&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511&quot;/&gt;&lt;wsp:rsid wsp:val=&quot;00680709&quot;/&gt;&lt;wsp:rsid wsp:val=&quot;00680776&quot;/&gt;&lt;wsp:rsid wsp:val=&quot;00680797&quot;/&gt;&lt;wsp:rsid wsp:val=&quot;00680806&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78&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54E&quot;/&gt;&lt;wsp:rsid wsp:val=&quot;0068559C&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1FE&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1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DB7&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4C&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0FF9&quot;/&gt;&lt;wsp:rsid wsp:val=&quot;006B10D2&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1E8&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CD4&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3A&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D19&quot;/&gt;&lt;wsp:rsid wsp:val=&quot;006D0F2E&quot;/&gt;&lt;wsp:rsid wsp:val=&quot;006D0F33&quot;/&gt;&lt;wsp:rsid wsp:val=&quot;006D0F58&quot;/&gt;&lt;wsp:rsid wsp:val=&quot;006D10D9&quot;/&gt;&lt;wsp:rsid wsp:val=&quot;006D1222&quot;/&gt;&lt;wsp:rsid wsp:val=&quot;006D12B7&quot;/&gt;&lt;wsp:rsid wsp:val=&quot;006D136D&quot;/&gt;&lt;wsp:rsid wsp:val=&quot;006D152F&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7E&quot;/&gt;&lt;wsp:rsid wsp:val=&quot;006D2DB3&quot;/&gt;&lt;wsp:rsid wsp:val=&quot;006D2DC5&quot;/&gt;&lt;wsp:rsid wsp:val=&quot;006D2FFE&quot;/&gt;&lt;wsp:rsid wsp:val=&quot;006D3267&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625&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50E&quot;/&gt;&lt;wsp:rsid wsp:val=&quot;006F5866&quot;/&gt;&lt;wsp:rsid wsp:val=&quot;006F59EF&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65&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42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2EC6&quot;/&gt;&lt;wsp:rsid wsp:val=&quot;00722EFE&quot;/&gt;&lt;wsp:rsid wsp:val=&quot;007230BC&quot;/&gt;&lt;wsp:rsid wsp:val=&quot;0072325F&quot;/&gt;&lt;wsp:rsid wsp:val=&quot;0072345B&quot;/&gt;&lt;wsp:rsid wsp:val=&quot;007234BE&quot;/&gt;&lt;wsp:rsid wsp:val=&quot;0072359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65&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EF&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1FD4&quot;/&gt;&lt;wsp:rsid wsp:val=&quot;007320B8&quot;/&gt;&lt;wsp:rsid wsp:val=&quot;00732126&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B9E&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0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CF&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AC1&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87A&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D7&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8B&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13&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786&quot;/&gt;&lt;wsp:rsid wsp:val=&quot;007749DC&quot;/&gt;&lt;wsp:rsid wsp:val=&quot;007749FB&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6EF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C3&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8D5&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5E9&quot;/&gt;&lt;wsp:rsid wsp:val=&quot;00785AAE&quot;/&gt;&lt;wsp:rsid wsp:val=&quot;00785B2C&quot;/&gt;&lt;wsp:rsid wsp:val=&quot;00785B7C&quot;/&gt;&lt;wsp:rsid wsp:val=&quot;00785D5F&quot;/&gt;&lt;wsp:rsid wsp:val=&quot;00785E9D&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53A&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74&quot;/&gt;&lt;wsp:rsid wsp:val=&quot;007A2997&quot;/&gt;&lt;wsp:rsid wsp:val=&quot;007A2D82&quot;/&gt;&lt;wsp:rsid wsp:val=&quot;007A2D96&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87C&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8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599&quot;/&gt;&lt;wsp:rsid wsp:val=&quot;007B4780&quot;/&gt;&lt;wsp:rsid wsp:val=&quot;007B4EBE&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5F5C&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BB7&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5E9&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043&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D4&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5FD&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317&quot;/&gt;&lt;wsp:rsid wsp:val=&quot;007E756E&quot;/&gt;&lt;wsp:rsid wsp:val=&quot;007E76D5&quot;/&gt;&lt;wsp:rsid wsp:val=&quot;007E78D1&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7A1&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9FF&quot;/&gt;&lt;wsp:rsid wsp:val=&quot;00800FE3&quot;/&gt;&lt;wsp:rsid wsp:val=&quot;00800FE8&quot;/&gt;&lt;wsp:rsid wsp:val=&quot;008014DB&quot;/&gt;&lt;wsp:rsid wsp:val=&quot;00801727&quot;/&gt;&lt;wsp:rsid wsp:val=&quot;00801B65&quot;/&gt;&lt;wsp:rsid wsp:val=&quot;00801F86&quot;/&gt;&lt;wsp:rsid wsp:val=&quot;008020CA&quot;/&gt;&lt;wsp:rsid wsp:val=&quot;008021EC&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8C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84D&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6F81&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0FE&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21&quot;/&gt;&lt;wsp:rsid wsp:val=&quot;0081145B&quot;/&gt;&lt;wsp:rsid wsp:val=&quot;0081154F&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07F&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788&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283&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5BC&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D3A&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13&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C9&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48&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E&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68&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36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8DE&quot;/&gt;&lt;wsp:rsid wsp:val=&quot;008A591E&quot;/&gt;&lt;wsp:rsid wsp:val=&quot;008A5ADC&quot;/&gt;&lt;wsp:rsid wsp:val=&quot;008A5BE6&quot;/&gt;&lt;wsp:rsid wsp:val=&quot;008A5DD1&quot;/&gt;&lt;wsp:rsid wsp:val=&quot;008A5E89&quot;/&gt;&lt;wsp:rsid wsp:val=&quot;008A61C5&quot;/&gt;&lt;wsp:rsid wsp:val=&quot;008A6404&quot;/&gt;&lt;wsp:rsid wsp:val=&quot;008A64C7&quot;/&gt;&lt;wsp:rsid wsp:val=&quot;008A6714&quot;/&gt;&lt;wsp:rsid wsp:val=&quot;008A67AD&quot;/&gt;&lt;wsp:rsid wsp:val=&quot;008A6B03&quot;/&gt;&lt;wsp:rsid wsp:val=&quot;008A6B65&quot;/&gt;&lt;wsp:rsid wsp:val=&quot;008A6C3E&quot;/&gt;&lt;wsp:rsid wsp:val=&quot;008A6E01&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ED&quot;/&gt;&lt;wsp:rsid wsp:val=&quot;008B5D3B&quot;/&gt;&lt;wsp:rsid wsp:val=&quot;008B5DA3&quot;/&gt;&lt;wsp:rsid wsp:val=&quot;008B5E2D&quot;/&gt;&lt;wsp:rsid wsp:val=&quot;008B5F31&quot;/&gt;&lt;wsp:rsid wsp:val=&quot;008B5F8F&quot;/&gt;&lt;wsp:rsid wsp:val=&quot;008B60A7&quot;/&gt;&lt;wsp:rsid wsp:val=&quot;008B63F6&quot;/&gt;&lt;wsp:rsid wsp:val=&quot;008B6F6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CC7&quot;/&gt;&lt;wsp:rsid wsp:val=&quot;008C0EE4&quot;/&gt;&lt;wsp:rsid wsp:val=&quot;008C0F7D&quot;/&gt;&lt;wsp:rsid wsp:val=&quot;008C1090&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A91&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FD&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5EA2&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5E7&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3E1&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8E9&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55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297&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BF7&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73&quot;/&gt;&lt;wsp:rsid wsp:val=&quot;00907977&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23&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BE&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24&quot;/&gt;&lt;wsp:rsid wsp:val=&quot;00913A7C&quot;/&gt;&lt;wsp:rsid wsp:val=&quot;00913D8D&quot;/&gt;&lt;wsp:rsid wsp:val=&quot;00913E1C&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E42&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505&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6B9&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3DB&quot;/&gt;&lt;wsp:rsid wsp:val=&quot;0093143A&quot;/&gt;&lt;wsp:rsid wsp:val=&quot;00931659&quot;/&gt;&lt;wsp:rsid wsp:val=&quot;009318D6&quot;/&gt;&lt;wsp:rsid wsp:val=&quot;0093193E&quot;/&gt;&lt;wsp:rsid wsp:val=&quot;00931A7D&quot;/&gt;&lt;wsp:rsid wsp:val=&quot;00931BCA&quot;/&gt;&lt;wsp:rsid wsp:val=&quot;00931C72&quot;/&gt;&lt;wsp:rsid wsp:val=&quot;00931D9F&quot;/&gt;&lt;wsp:rsid wsp:val=&quot;00931E28&quot;/&gt;&lt;wsp:rsid wsp:val=&quot;00931FAF&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9E0&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321&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4F8&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5E4A&quot;/&gt;&lt;wsp:rsid wsp:val=&quot;00965E4F&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78&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C&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4F&quot;/&gt;&lt;wsp:rsid wsp:val=&quot;009822CF&quot;/&gt;&lt;wsp:rsid wsp:val=&quot;0098254A&quot;/&gt;&lt;wsp:rsid wsp:val=&quot;00982A75&quot;/&gt;&lt;wsp:rsid wsp:val=&quot;00982B28&quot;/&gt;&lt;wsp:rsid wsp:val=&quot;00982D43&quot;/&gt;&lt;wsp:rsid wsp:val=&quot;00982E0E&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A4D&quot;/&gt;&lt;wsp:rsid wsp:val=&quot;00984B9D&quot;/&gt;&lt;wsp:rsid wsp:val=&quot;00984CC5&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BE3&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3E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5D7&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B39&quot;/&gt;&lt;wsp:rsid wsp:val=&quot;009B0F03&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73F&quot;/&gt;&lt;wsp:rsid wsp:val=&quot;009B29FB&quot;/&gt;&lt;wsp:rsid wsp:val=&quot;009B2A07&quot;/&gt;&lt;wsp:rsid wsp:val=&quot;009B2E59&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C76&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8C&quot;/&gt;&lt;wsp:rsid wsp:val=&quot;009C1AD2&quot;/&gt;&lt;wsp:rsid wsp:val=&quot;009C1AFE&quot;/&gt;&lt;wsp:rsid wsp:val=&quot;009C1B41&quot;/&gt;&lt;wsp:rsid wsp:val=&quot;009C1BE3&quot;/&gt;&lt;wsp:rsid wsp:val=&quot;009C1CFF&quot;/&gt;&lt;wsp:rsid wsp:val=&quot;009C1D07&quot;/&gt;&lt;wsp:rsid wsp:val=&quot;009C1DBB&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4AD&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367&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BC&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EDD&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EA1&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8C1&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2B&quot;/&gt;&lt;wsp:rsid wsp:val=&quot;009F47DB&quot;/&gt;&lt;wsp:rsid wsp:val=&quot;009F561E&quot;/&gt;&lt;wsp:rsid wsp:val=&quot;009F5696&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ED5&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CB3&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6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3F89&quot;/&gt;&lt;wsp:rsid wsp:val=&quot;00A14055&quot;/&gt;&lt;wsp:rsid wsp:val=&quot;00A14194&quot;/&gt;&lt;wsp:rsid wsp:val=&quot;00A141FF&quot;/&gt;&lt;wsp:rsid wsp:val=&quot;00A142BD&quot;/&gt;&lt;wsp:rsid wsp:val=&quot;00A143BB&quot;/&gt;&lt;wsp:rsid wsp:val=&quot;00A144CE&quot;/&gt;&lt;wsp:rsid wsp:val=&quot;00A144F9&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D80&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2E74&quot;/&gt;&lt;wsp:rsid wsp:val=&quot;00A330F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9A9&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6FE&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BD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17&quot;/&gt;&lt;wsp:rsid wsp:val=&quot;00A524B2&quot;/&gt;&lt;wsp:rsid wsp:val=&quot;00A52520&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282&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DEE&quot;/&gt;&lt;wsp:rsid wsp:val=&quot;00A65FC2&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87E&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F2&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AE2&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B5&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7E&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4F0&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769&quot;/&gt;&lt;wsp:rsid wsp:val=&quot;00A939EF&quot;/&gt;&lt;wsp:rsid wsp:val=&quot;00A93AD4&quot;/&gt;&lt;wsp:rsid wsp:val=&quot;00A93B37&quot;/&gt;&lt;wsp:rsid wsp:val=&quot;00A93CDC&quot;/&gt;&lt;wsp:rsid wsp:val=&quot;00A9402C&quot;/&gt;&lt;wsp:rsid wsp:val=&quot;00A941CE&quot;/&gt;&lt;wsp:rsid wsp:val=&quot;00A94295&quot;/&gt;&lt;wsp:rsid wsp:val=&quot;00A942C9&quot;/&gt;&lt;wsp:rsid wsp:val=&quot;00A94389&quot;/&gt;&lt;wsp:rsid wsp:val=&quot;00A94996&quot;/&gt;&lt;wsp:rsid wsp:val=&quot;00A94A28&quot;/&gt;&lt;wsp:rsid wsp:val=&quot;00A94B47&quot;/&gt;&lt;wsp:rsid wsp:val=&quot;00A94C15&quot;/&gt;&lt;wsp:rsid wsp:val=&quot;00A94CC8&quot;/&gt;&lt;wsp:rsid wsp:val=&quot;00A94DCE&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4D&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3A&quot;/&gt;&lt;wsp:rsid wsp:val=&quot;00AB2077&quot;/&gt;&lt;wsp:rsid wsp:val=&quot;00AB20E7&quot;/&gt;&lt;wsp:rsid wsp:val=&quot;00AB27F5&quot;/&gt;&lt;wsp:rsid wsp:val=&quot;00AB289F&quot;/&gt;&lt;wsp:rsid wsp:val=&quot;00AB2BB6&quot;/&gt;&lt;wsp:rsid wsp:val=&quot;00AB2E07&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0D&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DEE&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E17&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7E2&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5C&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504&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D8D&quot;/&gt;&lt;wsp:rsid wsp:val=&quot;00AE3E2C&quot;/&gt;&lt;wsp:rsid wsp:val=&quot;00AE3F67&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C1&quot;/&gt;&lt;wsp:rsid wsp:val=&quot;00AF0C2F&quot;/&gt;&lt;wsp:rsid wsp:val=&quot;00AF0C32&quot;/&gt;&lt;wsp:rsid wsp:val=&quot;00AF0E4A&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C66&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6C5&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983&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1E6&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DBF&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33&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AF&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DDB&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FA&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BB1&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695&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714&quot;/&gt;&lt;wsp:rsid wsp:val=&quot;00B27A80&quot;/&gt;&lt;wsp:rsid wsp:val=&quot;00B27BF5&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CC&quot;/&gt;&lt;wsp:rsid wsp:val=&quot;00B31173&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2A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E&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BC&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079&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1&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AD&quot;/&gt;&lt;wsp:rsid wsp:val=&quot;00B52F39&quot;/&gt;&lt;wsp:rsid wsp:val=&quot;00B52F62&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B4&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72&quot;/&gt;&lt;wsp:rsid wsp:val=&quot;00B54EDC&quot;/&gt;&lt;wsp:rsid wsp:val=&quot;00B55008&quot;/&gt;&lt;wsp:rsid wsp:val=&quot;00B5500C&quot;/&gt;&lt;wsp:rsid wsp:val=&quot;00B551F7&quot;/&gt;&lt;wsp:rsid wsp:val=&quot;00B55224&quot;/&gt;&lt;wsp:rsid wsp:val=&quot;00B5528C&quot;/&gt;&lt;wsp:rsid wsp:val=&quot;00B55680&quot;/&gt;&lt;wsp:rsid wsp:val=&quot;00B5586B&quot;/&gt;&lt;wsp:rsid wsp:val=&quot;00B559D8&quot;/&gt;&lt;wsp:rsid wsp:val=&quot;00B55A1B&quot;/&gt;&lt;wsp:rsid wsp:val=&quot;00B55C90&quot;/&gt;&lt;wsp:rsid wsp:val=&quot;00B55F51&quot;/&gt;&lt;wsp:rsid wsp:val=&quot;00B55FDB&quot;/&gt;&lt;wsp:rsid wsp:val=&quot;00B55FF7&quot;/&gt;&lt;wsp:rsid wsp:val=&quot;00B56013&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2E&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7CF&quot;/&gt;&lt;wsp:rsid wsp:val=&quot;00B63BFA&quot;/&gt;&lt;wsp:rsid wsp:val=&quot;00B63DEA&quot;/&gt;&lt;wsp:rsid wsp:val=&quot;00B63E64&quot;/&gt;&lt;wsp:rsid wsp:val=&quot;00B63F5F&quot;/&gt;&lt;wsp:rsid wsp:val=&quot;00B63FDD&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85&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858&quot;/&gt;&lt;wsp:rsid wsp:val=&quot;00B91AAD&quot;/&gt;&lt;wsp:rsid wsp:val=&quot;00B91B9A&quot;/&gt;&lt;wsp:rsid wsp:val=&quot;00B91CC7&quot;/&gt;&lt;wsp:rsid wsp:val=&quot;00B91D4B&quot;/&gt;&lt;wsp:rsid wsp:val=&quot;00B91FBC&quot;/&gt;&lt;wsp:rsid wsp:val=&quot;00B92006&quot;/&gt;&lt;wsp:rsid wsp:val=&quot;00B92461&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3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03&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82F&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2E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572&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1B&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0EF&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5E71&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785&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3A8&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0D&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02A&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AB&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66&quot;/&gt;&lt;wsp:rsid wsp:val=&quot;00BE41E2&quot;/&gt;&lt;wsp:rsid wsp:val=&quot;00BE41EE&quot;/&gt;&lt;wsp:rsid wsp:val=&quot;00BE41FD&quot;/&gt;&lt;wsp:rsid wsp:val=&quot;00BE436D&quot;/&gt;&lt;wsp:rsid wsp:val=&quot;00BE44EC&quot;/&gt;&lt;wsp:rsid wsp:val=&quot;00BE46C8&quot;/&gt;&lt;wsp:rsid wsp:val=&quot;00BE47E1&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98&quot;/&gt;&lt;wsp:rsid wsp:val=&quot;00BF04B5&quot;/&gt;&lt;wsp:rsid wsp:val=&quot;00BF0573&quot;/&gt;&lt;wsp:rsid wsp:val=&quot;00BF0764&quot;/&gt;&lt;wsp:rsid wsp:val=&quot;00BF08D6&quot;/&gt;&lt;wsp:rsid wsp:val=&quot;00BF0912&quot;/&gt;&lt;wsp:rsid wsp:val=&quot;00BF0995&quot;/&gt;&lt;wsp:rsid wsp:val=&quot;00BF09B3&quot;/&gt;&lt;wsp:rsid wsp:val=&quot;00BF0A8B&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6C2&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5BB5&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AF3&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684&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6A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7B9&quot;/&gt;&lt;wsp:rsid wsp:val=&quot;00C15219&quot;/&gt;&lt;wsp:rsid wsp:val=&quot;00C1526E&quot;/&gt;&lt;wsp:rsid wsp:val=&quot;00C152AE&quot;/&gt;&lt;wsp:rsid wsp:val=&quot;00C152FC&quot;/&gt;&lt;wsp:rsid wsp:val=&quot;00C15653&quot;/&gt;&lt;wsp:rsid wsp:val=&quot;00C15654&quot;/&gt;&lt;wsp:rsid wsp:val=&quot;00C1593C&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8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28&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B&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AB&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77&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1D5&quot;/&gt;&lt;wsp:rsid wsp:val=&quot;00C4227A&quot;/&gt;&lt;wsp:rsid wsp:val=&quot;00C42284&quot;/&gt;&lt;wsp:rsid wsp:val=&quot;00C42CDA&quot;/&gt;&lt;wsp:rsid wsp:val=&quot;00C43081&quot;/&gt;&lt;wsp:rsid wsp:val=&quot;00C43095&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EA5&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03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10&quot;/&gt;&lt;wsp:rsid wsp:val=&quot;00C603F6&quot;/&gt;&lt;wsp:rsid wsp:val=&quot;00C60493&quot;/&gt;&lt;wsp:rsid wsp:val=&quot;00C605D0&quot;/&gt;&lt;wsp:rsid wsp:val=&quot;00C60727&quot;/&gt;&lt;wsp:rsid wsp:val=&quot;00C60786&quot;/&gt;&lt;wsp:rsid wsp:val=&quot;00C6082F&quot;/&gt;&lt;wsp:rsid wsp:val=&quot;00C60C93&quot;/&gt;&lt;wsp:rsid wsp:val=&quot;00C60E0C&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4FA&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67525&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B9&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CA3&quot;/&gt;&lt;wsp:rsid wsp:val=&quot;00C76FE9&quot;/&gt;&lt;wsp:rsid wsp:val=&quot;00C770D9&quot;/&gt;&lt;wsp:rsid wsp:val=&quot;00C77315&quot;/&gt;&lt;wsp:rsid wsp:val=&quot;00C77317&quot;/&gt;&lt;wsp:rsid wsp:val=&quot;00C7755D&quot;/&gt;&lt;wsp:rsid wsp:val=&quot;00C777BD&quot;/&gt;&lt;wsp:rsid wsp:val=&quot;00C77A60&quot;/&gt;&lt;wsp:rsid wsp:val=&quot;00C77AF1&quot;/&gt;&lt;wsp:rsid wsp:val=&quot;00C77B24&quot;/&gt;&lt;wsp:rsid wsp:val=&quot;00C77D97&quot;/&gt;&lt;wsp:rsid wsp:val=&quot;00C77E77&quot;/&gt;&lt;wsp:rsid wsp:val=&quot;00C80342&quot;/&gt;&lt;wsp:rsid wsp:val=&quot;00C807E6&quot;/&gt;&lt;wsp:rsid wsp:val=&quot;00C808F8&quot;/&gt;&lt;wsp:rsid wsp:val=&quot;00C80920&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31&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68&quot;/&gt;&lt;wsp:rsid wsp:val=&quot;00C9252D&quot;/&gt;&lt;wsp:rsid wsp:val=&quot;00C92586&quot;/&gt;&lt;wsp:rsid wsp:val=&quot;00C926AF&quot;/&gt;&lt;wsp:rsid wsp:val=&quot;00C9285F&quot;/&gt;&lt;wsp:rsid wsp:val=&quot;00C92A87&quot;/&gt;&lt;wsp:rsid wsp:val=&quot;00C92B57&quot;/&gt;&lt;wsp:rsid wsp:val=&quot;00C92D13&quot;/&gt;&lt;wsp:rsid wsp:val=&quot;00C92D5B&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A1&quot;/&gt;&lt;wsp:rsid wsp:val=&quot;00CA79C0&quot;/&gt;&lt;wsp:rsid wsp:val=&quot;00CA79F8&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0F2C&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4FAB&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304&quot;/&gt;&lt;wsp:rsid wsp:val=&quot;00CB6406&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3EE&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B11&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6FE&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5F0&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3B&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A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9&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6A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7CA&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24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25E&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B5&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0E2&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11&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B5&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8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581&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DB&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96&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754&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5CD&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0F63&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D7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6F1E&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692&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D81&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322&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3F06&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4F&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5&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89&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38F&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1F87&quot;/&gt;&lt;wsp:rsid wsp:val=&quot;00D920C6&quot;/&gt;&lt;wsp:rsid wsp:val=&quot;00D92205&quot;/&gt;&lt;wsp:rsid wsp:val=&quot;00D92510&quot;/&gt;&lt;wsp:rsid wsp:val=&quot;00D927A8&quot;/&gt;&lt;wsp:rsid wsp:val=&quot;00D92B68&quot;/&gt;&lt;wsp:rsid wsp:val=&quot;00D92B6D&quot;/&gt;&lt;wsp:rsid wsp:val=&quot;00D92BB0&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4&quot;/&gt;&lt;wsp:rsid wsp:val=&quot;00D9447D&quot;/&gt;&lt;wsp:rsid wsp:val=&quot;00D94539&quot;/&gt;&lt;wsp:rsid wsp:val=&quot;00D94B45&quot;/&gt;&lt;wsp:rsid wsp:val=&quot;00D94B7E&quot;/&gt;&lt;wsp:rsid wsp:val=&quot;00D94C31&quot;/&gt;&lt;wsp:rsid wsp:val=&quot;00D94D6C&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CF&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10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BC&quot;/&gt;&lt;wsp:rsid wsp:val=&quot;00DB4B1D&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33&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C6&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84&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14&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F06&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DEC&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68E&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DE4&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A25&quot;/&gt;&lt;wsp:rsid wsp:val=&quot;00E15DCC&quot;/&gt;&lt;wsp:rsid wsp:val=&quot;00E15EEC&quot;/&gt;&lt;wsp:rsid wsp:val=&quot;00E15FA5&quot;/&gt;&lt;wsp:rsid wsp:val=&quot;00E1610B&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5B7&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28A&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087&quot;/&gt;&lt;wsp:rsid wsp:val=&quot;00E26517&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258&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216&quot;/&gt;&lt;wsp:rsid wsp:val=&quot;00E45318&quot;/&gt;&lt;wsp:rsid wsp:val=&quot;00E453E7&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A2&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23&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D78&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6CB&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C5&quot;/&gt;&lt;wsp:rsid wsp:val=&quot;00E722EF&quot;/&gt;&lt;wsp:rsid wsp:val=&quot;00E723BC&quot;/&gt;&lt;wsp:rsid wsp:val=&quot;00E723EC&quot;/&gt;&lt;wsp:rsid wsp:val=&quot;00E7253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5CF&quot;/&gt;&lt;wsp:rsid wsp:val=&quot;00E736B9&quot;/&gt;&lt;wsp:rsid wsp:val=&quot;00E736E6&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60A&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6A&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161&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6D&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197&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44&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CE3&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1F1&quot;/&gt;&lt;wsp:rsid wsp:val=&quot;00EA4227&quot;/&gt;&lt;wsp:rsid wsp:val=&quot;00EA431D&quot;/&gt;&lt;wsp:rsid wsp:val=&quot;00EA451E&quot;/&gt;&lt;wsp:rsid wsp:val=&quot;00EA45BF&quot;/&gt;&lt;wsp:rsid wsp:val=&quot;00EA4717&quot;/&gt;&lt;wsp:rsid wsp:val=&quot;00EA4B0E&quot;/&gt;&lt;wsp:rsid wsp:val=&quot;00EA4C85&quot;/&gt;&lt;wsp:rsid wsp:val=&quot;00EA4C9C&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B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30B&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7D2&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74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08&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0A2&quot;/&gt;&lt;wsp:rsid wsp:val=&quot;00EC73E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3&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D1&quot;/&gt;&lt;wsp:rsid wsp:val=&quot;00ED76A6&quot;/&gt;&lt;wsp:rsid wsp:val=&quot;00ED776B&quot;/&gt;&lt;wsp:rsid wsp:val=&quot;00ED7792&quot;/&gt;&lt;wsp:rsid wsp:val=&quot;00ED784E&quot;/&gt;&lt;wsp:rsid wsp:val=&quot;00ED789F&quot;/&gt;&lt;wsp:rsid wsp:val=&quot;00ED7999&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7F7&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0F8&quot;/&gt;&lt;wsp:rsid wsp:val=&quot;00EE4130&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29D&quot;/&gt;&lt;wsp:rsid wsp:val=&quot;00EF03D0&quot;/&gt;&lt;wsp:rsid wsp:val=&quot;00EF04D7&quot;/&gt;&lt;wsp:rsid wsp:val=&quot;00EF0537&quot;/&gt;&lt;wsp:rsid wsp:val=&quot;00EF0594&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4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3B2&quot;/&gt;&lt;wsp:rsid wsp:val=&quot;00F0040E&quot;/&gt;&lt;wsp:rsid wsp:val=&quot;00F0043C&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CA7&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DDF&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D39&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1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7&quot;/&gt;&lt;wsp:rsid wsp:val=&quot;00F3671B&quot;/&gt;&lt;wsp:rsid wsp:val=&quot;00F36793&quot;/&gt;&lt;wsp:rsid wsp:val=&quot;00F36A4A&quot;/&gt;&lt;wsp:rsid wsp:val=&quot;00F36B2A&quot;/&gt;&lt;wsp:rsid wsp:val=&quot;00F37482&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AEF&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D71&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02&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682&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1F34&quot;/&gt;&lt;wsp:rsid wsp:val=&quot;00F62069&quot;/&gt;&lt;wsp:rsid wsp:val=&quot;00F6218C&quot;/&gt;&lt;wsp:rsid wsp:val=&quot;00F62316&quot;/&gt;&lt;wsp:rsid wsp:val=&quot;00F62395&quot;/&gt;&lt;wsp:rsid wsp:val=&quot;00F627B3&quot;/&gt;&lt;wsp:rsid wsp:val=&quot;00F62911&quot;/&gt;&lt;wsp:rsid wsp:val=&quot;00F62BCD&quot;/&gt;&lt;wsp:rsid wsp:val=&quot;00F62CCF&quot;/&gt;&lt;wsp:rsid wsp:val=&quot;00F62D0B&quot;/&gt;&lt;wsp:rsid wsp:val=&quot;00F62D32&quot;/&gt;&lt;wsp:rsid wsp:val=&quot;00F63060&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36&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7AC&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AE&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23&quot;/&gt;&lt;wsp:rsid wsp:val=&quot;00F75B94&quot;/&gt;&lt;wsp:rsid wsp:val=&quot;00F75C2E&quot;/&gt;&lt;wsp:rsid wsp:val=&quot;00F75CA3&quot;/&gt;&lt;wsp:rsid wsp:val=&quot;00F75CB5&quot;/&gt;&lt;wsp:rsid wsp:val=&quot;00F75D10&quot;/&gt;&lt;wsp:rsid wsp:val=&quot;00F75D7C&quot;/&gt;&lt;wsp:rsid wsp:val=&quot;00F75F9D&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17&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5E6&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C0B&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0B&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BEA&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20&quot;/&gt;&lt;wsp:rsid wsp:val=&quot;00FA16B0&quot;/&gt;&lt;wsp:rsid wsp:val=&quot;00FA16C7&quot;/&gt;&lt;wsp:rsid wsp:val=&quot;00FA16C9&quot;/&gt;&lt;wsp:rsid wsp:val=&quot;00FA1780&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52&quot;/&gt;&lt;wsp:rsid wsp:val=&quot;00FA32C8&quot;/&gt;&lt;wsp:rsid wsp:val=&quot;00FA3A54&quot;/&gt;&lt;wsp:rsid wsp:val=&quot;00FA3BC8&quot;/&gt;&lt;wsp:rsid wsp:val=&quot;00FA3D5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19F&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4D&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46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6F&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590&quot;/&gt;&lt;wsp:rsid wsp:val=&quot;00FB7859&quot;/&gt;&lt;wsp:rsid wsp:val=&quot;00FB7D5D&quot;/&gt;&lt;wsp:rsid wsp:val=&quot;00FC014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A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6E&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9F3&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92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54&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09C&quot;/&gt;&lt;wsp:rsid wsp:val=&quot;00FD7276&quot;/&gt;&lt;wsp:rsid wsp:val=&quot;00FD72EA&quot;/&gt;&lt;wsp:rsid wsp:val=&quot;00FD73AF&quot;/&gt;&lt;wsp:rsid wsp:val=&quot;00FD7594&quot;/&gt;&lt;wsp:rsid wsp:val=&quot;00FD7597&quot;/&gt;&lt;wsp:rsid wsp:val=&quot;00FD7671&quot;/&gt;&lt;wsp:rsid wsp:val=&quot;00FD7805&quot;/&gt;&lt;wsp:rsid wsp:val=&quot;00FD7896&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F&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C73&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A036E&quot; wsp:rsidP=&quot;008A036E&quot;&gt;&lt;m:oMathPara&gt;&lt;m:oMath&gt;&lt;m:sSub&gt;&lt;m:sSubPr&gt;&lt;m:ctrlPr&gt;&lt;aml:annotation aml:id=&quot;0&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P&lt;/m:t&gt;&lt;/m:r&gt;&lt;/m:e&gt;&lt;m:sub&gt;&lt;m:r&gt;&lt;m:rPr&gt;&lt;m:nor/&gt;&lt;/m:rPr&gt;&lt;w:rPr&gt;&lt;w:rFonts w:ascii=&quot;Malgun Gothic&quot; w:fareast=&quot;Malgun Gothic&quot; w:h-ansi=&quot;Malgun Gothic&quot; w:hint=&quot;fareast&quot;/&gt;&lt;wx:font wx:val=&quot;Malgun Gothic&quot;/&gt;&lt;w:sz w:val=&quot;18&quot;/&gt;&lt;w:sz-cs w:val=&quot;22&quot;/&gt;&lt;w:lang w:fareast=&quot;KO&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4791">
              <w:rPr>
                <w:sz w:val="22"/>
                <w:szCs w:val="22"/>
                <w:lang w:eastAsia="ko-KR"/>
              </w:rPr>
              <w:instrText xml:space="preserve"> </w:instrText>
            </w:r>
            <w:r w:rsidRPr="00124791">
              <w:rPr>
                <w:sz w:val="22"/>
                <w:szCs w:val="22"/>
                <w:lang w:eastAsia="ko-KR"/>
              </w:rPr>
              <w:fldChar w:fldCharType="separate"/>
            </w:r>
            <w:r w:rsidR="00972AD4">
              <w:rPr>
                <w:noProof/>
                <w:position w:val="-5"/>
                <w:sz w:val="22"/>
                <w:szCs w:val="22"/>
              </w:rPr>
              <w:pict w14:anchorId="50FFB318">
                <v:shape id="_x0000_i1029" type="#_x0000_t75" alt="" style="width:24.15pt;height:12.7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178&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EE0&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0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80B&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5E2&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E8B&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2&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1F9&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49&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07&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46&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08&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0C7&quot;/&gt;&lt;wsp:rsid wsp:val=&quot;000411DE&quot;/&gt;&lt;wsp:rsid wsp:val=&quot;000418A3&quot;/&gt;&lt;wsp:rsid wsp:val=&quot;000418EC&quot;/&gt;&lt;wsp:rsid wsp:val=&quot;0004194B&quot;/&gt;&lt;wsp:rsid wsp:val=&quot;0004194E&quot;/&gt;&lt;wsp:rsid wsp:val=&quot;00041E7D&quot;/&gt;&lt;wsp:rsid wsp:val=&quot;00041E99&quot;/&gt;&lt;wsp:rsid wsp:val=&quot;0004200E&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06&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37&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94D&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9A4&quot;/&gt;&lt;wsp:rsid wsp:val=&quot;00070A13&quot;/&gt;&lt;wsp:rsid wsp:val=&quot;00070D54&quot;/&gt;&lt;wsp:rsid wsp:val=&quot;00070E1F&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3BC&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EBD&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5BD&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424&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1&quot;/&gt;&lt;wsp:rsid wsp:val=&quot;000A0FDC&quot;/&gt;&lt;wsp:rsid wsp:val=&quot;000A1110&quot;/&gt;&lt;wsp:rsid wsp:val=&quot;000A11F6&quot;/&gt;&lt;wsp:rsid wsp:val=&quot;000A12FE&quot;/&gt;&lt;wsp:rsid wsp:val=&quot;000A1312&quot;/&gt;&lt;wsp:rsid wsp:val=&quot;000A1458&quot;/&gt;&lt;wsp:rsid wsp:val=&quot;000A14BC&quot;/&gt;&lt;wsp:rsid wsp:val=&quot;000A14D1&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2D9&quot;/&gt;&lt;wsp:rsid wsp:val=&quot;000A731B&quot;/&gt;&lt;wsp:rsid wsp:val=&quot;000A73FF&quot;/&gt;&lt;wsp:rsid wsp:val=&quot;000A7754&quot;/&gt;&lt;wsp:rsid wsp:val=&quot;000A795B&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BB&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7E6&quot;/&gt;&lt;wsp:rsid wsp:val=&quot;000B5837&quot;/&gt;&lt;wsp:rsid wsp:val=&quot;000B5B49&quot;/&gt;&lt;wsp:rsid wsp:val=&quot;000B5B8B&quot;/&gt;&lt;wsp:rsid wsp:val=&quot;000B5C48&quot;/&gt;&lt;wsp:rsid wsp:val=&quot;000B5C68&quot;/&gt;&lt;wsp:rsid wsp:val=&quot;000B5DA1&quot;/&gt;&lt;wsp:rsid wsp:val=&quot;000B5E56&quot;/&gt;&lt;wsp:rsid wsp:val=&quot;000B5E79&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BD&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2D&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58&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CAF&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19&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1E7C&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B6D&quot;/&gt;&lt;wsp:rsid wsp:val=&quot;00113E2F&quot;/&gt;&lt;wsp:rsid wsp:val=&quot;00113FFF&quot;/&gt;&lt;wsp:rsid wsp:val=&quot;00114033&quot;/&gt;&lt;wsp:rsid wsp:val=&quot;001140A0&quot;/&gt;&lt;wsp:rsid wsp:val=&quot;001141B3&quot;/&gt;&lt;wsp:rsid wsp:val=&quot;001141CB&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A45&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9F&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33&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0FD&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F0C&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5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6DC&quot;/&gt;&lt;wsp:rsid wsp:val=&quot;00146800&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A4F&quot;/&gt;&lt;wsp:rsid wsp:val=&quot;00151B4B&quot;/&gt;&lt;wsp:rsid wsp:val=&quot;00151BC7&quot;/&gt;&lt;wsp:rsid wsp:val=&quot;00151C4F&quot;/&gt;&lt;wsp:rsid wsp:val=&quot;00151DFB&quot;/&gt;&lt;wsp:rsid wsp:val=&quot;00151EC3&quot;/&gt;&lt;wsp:rsid wsp:val=&quot;001520EF&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EE7&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DB&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4A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33&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AA&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63&quot;/&gt;&lt;wsp:rsid wsp:val=&quot;001716D2&quot;/&gt;&lt;wsp:rsid wsp:val=&quot;00171703&quot;/&gt;&lt;wsp:rsid wsp:val=&quot;00171749&quot;/&gt;&lt;wsp:rsid wsp:val=&quot;0017178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6F&quot;/&gt;&lt;wsp:rsid wsp:val=&quot;00173330&quot;/&gt;&lt;wsp:rsid wsp:val=&quot;00173629&quot;/&gt;&lt;wsp:rsid wsp:val=&quot;00173684&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1BB&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214&quot;/&gt;&lt;wsp:rsid wsp:val=&quot;00186350&quot;/&gt;&lt;wsp:rsid wsp:val=&quot;00186433&quot;/&gt;&lt;wsp:rsid wsp:val=&quot;001864F6&quot;/&gt;&lt;wsp:rsid wsp:val=&quot;00186802&quot;/&gt;&lt;wsp:rsid wsp:val=&quot;001868AD&quot;/&gt;&lt;wsp:rsid wsp:val=&quot;00186955&quot;/&gt;&lt;wsp:rsid wsp:val=&quot;00186A5B&quot;/&gt;&lt;wsp:rsid wsp:val=&quot;00186AAF&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0F0&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0EEE&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1E&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A1&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05&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4E7A&quot;/&gt;&lt;wsp:rsid wsp:val=&quot;001D51C3&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4B&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78&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36&quot;/&gt;&lt;wsp:rsid wsp:val=&quot;001E104F&quot;/&gt;&lt;wsp:rsid wsp:val=&quot;001E10DF&quot;/&gt;&lt;wsp:rsid wsp:val=&quot;001E10E7&quot;/&gt;&lt;wsp:rsid wsp:val=&quot;001E12C5&quot;/&gt;&lt;wsp:rsid wsp:val=&quot;001E142D&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C9&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75D&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9C&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AA1&quot;/&gt;&lt;wsp:rsid wsp:val=&quot;001F7C33&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11C&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05C&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E1D&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E&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4&quot;/&gt;&lt;wsp:rsid wsp:val=&quot;0023769D&quot;/&gt;&lt;wsp:rsid wsp:val=&quot;002378BC&quot;/&gt;&lt;wsp:rsid wsp:val=&quot;002378D0&quot;/&gt;&lt;wsp:rsid wsp:val=&quot;00237B71&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1B&quot;/&gt;&lt;wsp:rsid wsp:val=&quot;0024158C&quot;/&gt;&lt;wsp:rsid wsp:val=&quot;0024164D&quot;/&gt;&lt;wsp:rsid wsp:val=&quot;00241725&quot;/&gt;&lt;wsp:rsid wsp:val=&quot;0024198E&quot;/&gt;&lt;wsp:rsid wsp:val=&quot;00241A03&quot;/&gt;&lt;wsp:rsid wsp:val=&quot;00241A04&quot;/&gt;&lt;wsp:rsid wsp:val=&quot;00241CCF&quot;/&gt;&lt;wsp:rsid wsp:val=&quot;00241F88&quot;/&gt;&lt;wsp:rsid wsp:val=&quot;00241FE3&quot;/&gt;&lt;wsp:rsid wsp:val=&quot;002421A8&quot;/&gt;&lt;wsp:rsid wsp:val=&quot;002421EB&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A&quot;/&gt;&lt;wsp:rsid wsp:val=&quot;002449C6&quot;/&gt;&lt;wsp:rsid wsp:val=&quot;00244B0A&quot;/&gt;&lt;wsp:rsid wsp:val=&quot;00244C9D&quot;/&gt;&lt;wsp:rsid wsp:val=&quot;00244D0C&quot;/&gt;&lt;wsp:rsid wsp:val=&quot;00244E77&quot;/&gt;&lt;wsp:rsid wsp:val=&quot;002450CF&quot;/&gt;&lt;wsp:rsid wsp:val=&quot;002450DE&quot;/&gt;&lt;wsp:rsid wsp:val=&quot;002451B1&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B3&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5F5&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80&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FB&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3&quot;/&gt;&lt;wsp:rsid wsp:val=&quot;00267EDD&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27&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75&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5E53&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2AC&quot;/&gt;&lt;wsp:rsid wsp:val=&quot;002814ED&quot;/&gt;&lt;wsp:rsid wsp:val=&quot;00281784&quot;/&gt;&lt;wsp:rsid wsp:val=&quot;0028182A&quot;/&gt;&lt;wsp:rsid wsp:val=&quot;00281A66&quot;/&gt;&lt;wsp:rsid wsp:val=&quot;00281C46&quot;/&gt;&lt;wsp:rsid wsp:val=&quot;00281D18&quot;/&gt;&lt;wsp:rsid wsp:val=&quot;00281E6B&quot;/&gt;&lt;wsp:rsid wsp:val=&quot;00281EBB&quot;/&gt;&lt;wsp:rsid wsp:val=&quot;00281F0C&quot;/&gt;&lt;wsp:rsid wsp:val=&quot;00281F0D&quot;/&gt;&lt;wsp:rsid wsp:val=&quot;00281FCA&quot;/&gt;&lt;wsp:rsid wsp:val=&quot;00282044&quot;/&gt;&lt;wsp:rsid wsp:val=&quot;00282125&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16&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04&quot;/&gt;&lt;wsp:rsid wsp:val=&quot;00285118&quot;/&gt;&lt;wsp:rsid wsp:val=&quot;0028522E&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34&quot;/&gt;&lt;wsp:rsid wsp:val=&quot;002878DD&quot;/&gt;&lt;wsp:rsid wsp:val=&quot;00287985&quot;/&gt;&lt;wsp:rsid wsp:val=&quot;002879AC&quot;/&gt;&lt;wsp:rsid wsp:val=&quot;00287A14&quot;/&gt;&lt;wsp:rsid wsp:val=&quot;00287D19&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0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099&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9C&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4FB3&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2A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53&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B59&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B2&quot;/&gt;&lt;wsp:rsid wsp:val=&quot;002C45C6&quot;/&gt;&lt;wsp:rsid wsp:val=&quot;002C470D&quot;/&gt;&lt;wsp:rsid wsp:val=&quot;002C4877&quot;/&gt;&lt;wsp:rsid wsp:val=&quot;002C491E&quot;/&gt;&lt;wsp:rsid wsp:val=&quot;002C4930&quot;/&gt;&lt;wsp:rsid wsp:val=&quot;002C4F66&quot;/&gt;&lt;wsp:rsid wsp:val=&quot;002C4FB6&quot;/&gt;&lt;wsp:rsid wsp:val=&quot;002C50EB&quot;/&gt;&lt;wsp:rsid wsp:val=&quot;002C5103&quot;/&gt;&lt;wsp:rsid wsp:val=&quot;002C5323&quot;/&gt;&lt;wsp:rsid wsp:val=&quot;002C5399&quot;/&gt;&lt;wsp:rsid wsp:val=&quot;002C53AD&quot;/&gt;&lt;wsp:rsid wsp:val=&quot;002C545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6F&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A5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7EE&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A5&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7F0&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95&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D0&quot;/&gt;&lt;wsp:rsid wsp:val=&quot;002F55F4&quot;/&gt;&lt;wsp:rsid wsp:val=&quot;002F5636&quot;/&gt;&lt;wsp:rsid wsp:val=&quot;002F5765&quot;/&gt;&lt;wsp:rsid wsp:val=&quot;002F5795&quot;/&gt;&lt;wsp:rsid wsp:val=&quot;002F57E6&quot;/&gt;&lt;wsp:rsid wsp:val=&quot;002F5A20&quot;/&gt;&lt;wsp:rsid wsp:val=&quot;002F5E2F&quot;/&gt;&lt;wsp:rsid wsp:val=&quot;002F5FE0&quot;/&gt;&lt;wsp:rsid wsp:val=&quot;002F6175&quot;/&gt;&lt;wsp:rsid wsp:val=&quot;002F6233&quot;/&gt;&lt;wsp:rsid wsp:val=&quot;002F627A&quot;/&gt;&lt;wsp:rsid wsp:val=&quot;002F6446&quot;/&gt;&lt;wsp:rsid wsp:val=&quot;002F64CA&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59&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9C3&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69&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0EED&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CE6&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CD&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779&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0C&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B14&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799&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90D&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0FBC&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B11&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334&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57D&quot;/&gt;&lt;wsp:rsid wsp:val=&quot;00341860&quot;/&gt;&lt;wsp:rsid wsp:val=&quot;003419C9&quot;/&gt;&lt;wsp:rsid wsp:val=&quot;00341A08&quot;/&gt;&lt;wsp:rsid wsp:val=&quot;00341B93&quot;/&gt;&lt;wsp:rsid wsp:val=&quot;00341C33&quot;/&gt;&lt;wsp:rsid wsp:val=&quot;00341F57&quot;/&gt;&lt;wsp:rsid wsp:val=&quot;003427A5&quot;/&gt;&lt;wsp:rsid wsp:val=&quot;003427C7&quot;/&gt;&lt;wsp:rsid wsp:val=&quot;003429B9&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82&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1E5&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1FBF&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8E&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B28&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A73&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2BF&quot;/&gt;&lt;wsp:rsid wsp:val=&quot;00385349&quot;/&gt;&lt;wsp:rsid wsp:val=&quot;003855F1&quot;/&gt;&lt;wsp:rsid wsp:val=&quot;0038564A&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DAF&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BF3&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68C&quot;/&gt;&lt;wsp:rsid wsp:val=&quot;00396A23&quot;/&gt;&lt;wsp:rsid wsp:val=&quot;00396B1D&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BDA&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41&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E6C&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ADB&quot;/&gt;&lt;wsp:rsid wsp:val=&quot;003D3C05&quot;/&gt;&lt;wsp:rsid wsp:val=&quot;003D3CC7&quot;/&gt;&lt;wsp:rsid wsp:val=&quot;003D3CD7&quot;/&gt;&lt;wsp:rsid wsp:val=&quot;003D3DA8&quot;/&gt;&lt;wsp:rsid wsp:val=&quot;003D3E1E&quot;/&gt;&lt;wsp:rsid wsp:val=&quot;003D3F42&quot;/&gt;&lt;wsp:rsid wsp:val=&quot;003D3FDD&quot;/&gt;&lt;wsp:rsid wsp:val=&quot;003D426C&quot;/&gt;&lt;wsp:rsid wsp:val=&quot;003D45B4&quot;/&gt;&lt;wsp:rsid wsp:val=&quot;003D45B6&quot;/&gt;&lt;wsp:rsid wsp:val=&quot;003D45CC&quot;/&gt;&lt;wsp:rsid wsp:val=&quot;003D4A09&quot;/&gt;&lt;wsp:rsid wsp:val=&quot;003D4B2C&quot;/&gt;&lt;wsp:rsid wsp:val=&quot;003D4CC6&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F8&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13&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0E3&quot;/&gt;&lt;wsp:rsid wsp:val=&quot;003F02BD&quot;/&gt;&lt;wsp:rsid wsp:val=&quot;003F0410&quot;/&gt;&lt;wsp:rsid wsp:val=&quot;003F0448&quot;/&gt;&lt;wsp:rsid wsp:val=&quot;003F07DF&quot;/&gt;&lt;wsp:rsid wsp:val=&quot;003F0E10&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91D&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09&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A50&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D4&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FA4&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7F&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B9&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BF&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D0E&quot;/&gt;&lt;wsp:rsid wsp:val=&quot;00421F86&quot;/&gt;&lt;wsp:rsid wsp:val=&quot;004222CC&quot;/&gt;&lt;wsp:rsid wsp:val=&quot;00422354&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DD5&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362&quot;/&gt;&lt;wsp:rsid wsp:val=&quot;0043647D&quot;/&gt;&lt;wsp:rsid wsp:val=&quot;00436703&quot;/&gt;&lt;wsp:rsid wsp:val=&quot;0043681F&quot;/&gt;&lt;wsp:rsid wsp:val=&quot;00436AFC&quot;/&gt;&lt;wsp:rsid wsp:val=&quot;00436B4B&quot;/&gt;&lt;wsp:rsid wsp:val=&quot;00436C89&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37D2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D05&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FDC&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FB&quot;/&gt;&lt;wsp:rsid wsp:val=&quot;00463C72&quot;/&gt;&lt;wsp:rsid wsp:val=&quot;00464008&quot;/&gt;&lt;wsp:rsid wsp:val=&quot;00464115&quot;/&gt;&lt;wsp:rsid wsp:val=&quot;0046415A&quot;/&gt;&lt;wsp:rsid wsp:val=&quot;0046442D&quot;/&gt;&lt;wsp:rsid wsp:val=&quot;0046449C&quot;/&gt;&lt;wsp:rsid wsp:val=&quot;00464838&quot;/&gt;&lt;wsp:rsid wsp:val=&quot;00464C78&quot;/&gt;&lt;wsp:rsid wsp:val=&quot;00464DBD&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04&quot;/&gt;&lt;wsp:rsid wsp:val=&quot;004728C9&quot;/&gt;&lt;wsp:rsid wsp:val=&quot;00472C0F&quot;/&gt;&lt;wsp:rsid wsp:val=&quot;00472D5F&quot;/&gt;&lt;wsp:rsid wsp:val=&quot;004730F3&quot;/&gt;&lt;wsp:rsid wsp:val=&quot;00473114&quot;/&gt;&lt;wsp:rsid wsp:val=&quot;004733FE&quot;/&gt;&lt;wsp:rsid wsp:val=&quot;00473404&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4D4&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941&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57&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0A5&quot;/&gt;&lt;wsp:rsid wsp:val=&quot;0049294C&quot;/&gt;&lt;wsp:rsid wsp:val=&quot;00492C0D&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6F&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31&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EF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630&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2F2&quot;/&gt;&lt;wsp:rsid wsp:val=&quot;004C167B&quot;/&gt;&lt;wsp:rsid wsp:val=&quot;004C1758&quot;/&gt;&lt;wsp:rsid wsp:val=&quot;004C1AA7&quot;/&gt;&lt;wsp:rsid wsp:val=&quot;004C1BEC&quot;/&gt;&lt;wsp:rsid wsp:val=&quot;004C21F1&quot;/&gt;&lt;wsp:rsid wsp:val=&quot;004C26E7&quot;/&gt;&lt;wsp:rsid wsp:val=&quot;004C2838&quot;/&gt;&lt;wsp:rsid wsp:val=&quot;004C29EA&quot;/&gt;&lt;wsp:rsid wsp:val=&quot;004C2C29&quot;/&gt;&lt;wsp:rsid wsp:val=&quot;004C2DF1&quot;/&gt;&lt;wsp:rsid wsp:val=&quot;004C2E29&quot;/&gt;&lt;wsp:rsid wsp:val=&quot;004C3137&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73&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C&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97D&quot;/&gt;&lt;wsp:rsid wsp:val=&quot;004D3CF6&quot;/&gt;&lt;wsp:rsid wsp:val=&quot;004D3D5D&quot;/&gt;&lt;wsp:rsid wsp:val=&quot;004D3F49&quot;/&gt;&lt;wsp:rsid wsp:val=&quot;004D3F72&quot;/&gt;&lt;wsp:rsid wsp:val=&quot;004D41F1&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467&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E6F&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B3D&quot;/&gt;&lt;wsp:rsid wsp:val=&quot;004F1C26&quot;/&gt;&lt;wsp:rsid wsp:val=&quot;004F1D23&quot;/&gt;&lt;wsp:rsid wsp:val=&quot;004F21B7&quot;/&gt;&lt;wsp:rsid wsp:val=&quot;004F226C&quot;/&gt;&lt;wsp:rsid wsp:val=&quot;004F23C0&quot;/&gt;&lt;wsp:rsid wsp:val=&quot;004F250C&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08B&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37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84C&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0C7&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8CC&quot;/&gt;&lt;wsp:rsid wsp:val=&quot;00507B7C&quot;/&gt;&lt;wsp:rsid wsp:val=&quot;00507B97&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2DE1&quot;/&gt;&lt;wsp:rsid wsp:val=&quot;00513173&quot;/&gt;&lt;wsp:rsid wsp:val=&quot;005135AA&quot;/&gt;&lt;wsp:rsid wsp:val=&quot;0051363E&quot;/&gt;&lt;wsp:rsid wsp:val=&quot;0051365B&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B0&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4F&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366&quot;/&gt;&lt;wsp:rsid wsp:val=&quot;00532425&quot;/&gt;&lt;wsp:rsid wsp:val=&quot;00532624&quot;/&gt;&lt;wsp:rsid wsp:val=&quot;00532A1E&quot;/&gt;&lt;wsp:rsid wsp:val=&quot;00532B6B&quot;/&gt;&lt;wsp:rsid wsp:val=&quot;00532F44&quot;/&gt;&lt;wsp:rsid wsp:val=&quot;00532F73&quot;/&gt;&lt;wsp:rsid wsp:val=&quot;00532FCE&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4B&quot;/&gt;&lt;wsp:rsid wsp:val=&quot;005353BC&quot;/&gt;&lt;wsp:rsid wsp:val=&quot;00535444&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586&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12&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98F&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34B&quot;/&gt;&lt;wsp:rsid wsp:val=&quot;00551357&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68A&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718&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09A&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1C&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B7&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DFA&quot;/&gt;&lt;wsp:rsid wsp:val=&quot;00565E0E&quot;/&gt;&lt;wsp:rsid wsp:val=&quot;00565E12&quot;/&gt;&lt;wsp:rsid wsp:val=&quot;00565EFC&quot;/&gt;&lt;wsp:rsid wsp:val=&quot;00565FC3&quot;/&gt;&lt;wsp:rsid wsp:val=&quot;00566104&quot;/&gt;&lt;wsp:rsid wsp:val=&quot;00566241&quot;/&gt;&lt;wsp:rsid wsp:val=&quot;005662A5&quot;/&gt;&lt;wsp:rsid wsp:val=&quot;00566426&quot;/&gt;&lt;wsp:rsid wsp:val=&quot;00566468&quot;/&gt;&lt;wsp:rsid wsp:val=&quot;0056648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799&quot;/&gt;&lt;wsp:rsid wsp:val=&quot;00567841&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58&quot;/&gt;&lt;wsp:rsid wsp:val=&quot;00576A64&quot;/&gt;&lt;wsp:rsid wsp:val=&quot;00576BC2&quot;/&gt;&lt;wsp:rsid wsp:val=&quot;005771E6&quot;/&gt;&lt;wsp:rsid wsp:val=&quot;005773FD&quot;/&gt;&lt;wsp:rsid wsp:val=&quot;00577405&quot;/&gt;&lt;wsp:rsid wsp:val=&quot;0057751D&quot;/&gt;&lt;wsp:rsid wsp:val=&quot;00577566&quot;/&gt;&lt;wsp:rsid wsp:val=&quot;005778CE&quot;/&gt;&lt;wsp:rsid wsp:val=&quot;005779EE&quot;/&gt;&lt;wsp:rsid wsp:val=&quot;00577B50&quot;/&gt;&lt;wsp:rsid wsp:val=&quot;00577B5B&quot;/&gt;&lt;wsp:rsid wsp:val=&quot;00577E9E&quot;/&gt;&lt;wsp:rsid wsp:val=&quot;00580069&quot;/&gt;&lt;wsp:rsid wsp:val=&quot;0058026C&quot;/&gt;&lt;wsp:rsid wsp:val=&quot;00580285&quot;/&gt;&lt;wsp:rsid wsp:val=&quot;00580453&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16&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69&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0B&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743&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B9&quot;/&gt;&lt;wsp:rsid wsp:val=&quot;005B3CEF&quot;/&gt;&lt;wsp:rsid wsp:val=&quot;005B3FF8&quot;/&gt;&lt;wsp:rsid wsp:val=&quot;005B41A4&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2A&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9E4&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0C&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41&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B&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1F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E20&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3D&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DE2&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8A&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28&quot;/&gt;&lt;wsp:rsid wsp:val=&quot;005E4D8C&quot;/&gt;&lt;wsp:rsid wsp:val=&quot;005E4E8E&quot;/&gt;&lt;wsp:rsid wsp:val=&quot;005E4F14&quot;/&gt;&lt;wsp:rsid wsp:val=&quot;005E5202&quot;/&gt;&lt;wsp:rsid wsp:val=&quot;005E520C&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5C&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176&quot;/&gt;&lt;wsp:rsid wsp:val=&quot;005F0230&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CE&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869&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0C9&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48&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7A&quot;/&gt;&lt;wsp:rsid wsp:val=&quot;00634898&quot;/&gt;&lt;wsp:rsid wsp:val=&quot;00634A0C&quot;/&gt;&lt;wsp:rsid wsp:val=&quot;00634B8B&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5A3&quot;/&gt;&lt;wsp:rsid wsp:val=&quot;006357C6&quot;/&gt;&lt;wsp:rsid wsp:val=&quot;006357D9&quot;/&gt;&lt;wsp:rsid wsp:val=&quot;00635A37&quot;/&gt;&lt;wsp:rsid wsp:val=&quot;00635D00&quot;/&gt;&lt;wsp:rsid wsp:val=&quot;00636470&quot;/&gt;&lt;wsp:rsid wsp:val=&quot;006365B6&quot;/&gt;&lt;wsp:rsid wsp:val=&quot;006369B2&quot;/&gt;&lt;wsp:rsid wsp:val=&quot;00636A6F&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75&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7B5&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B92&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388&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47&quot;/&gt;&lt;wsp:rsid wsp:val=&quot;00671351&quot;/&gt;&lt;wsp:rsid wsp:val=&quot;00671471&quot;/&gt;&lt;wsp:rsid wsp:val=&quot;006714A1&quot;/&gt;&lt;wsp:rsid wsp:val=&quot;0067156A&quot;/&gt;&lt;wsp:rsid wsp:val=&quot;006715B8&quot;/&gt;&lt;wsp:rsid wsp:val=&quot;006717C6&quot;/&gt;&lt;wsp:rsid wsp:val=&quot;00671972&quot;/&gt;&lt;wsp:rsid wsp:val=&quot;00671980&quot;/&gt;&lt;wsp:rsid wsp:val=&quot;00671A07&quot;/&gt;&lt;wsp:rsid wsp:val=&quot;00671ABA&quot;/&gt;&lt;wsp:rsid wsp:val=&quot;00671D1E&quot;/&gt;&lt;wsp:rsid wsp:val=&quot;00671DE0&quot;/&gt;&lt;wsp:rsid wsp:val=&quot;00671F32&quot;/&gt;&lt;wsp:rsid wsp:val=&quot;0067205A&quot;/&gt;&lt;wsp:rsid wsp:val=&quot;00672215&quot;/&gt;&lt;wsp:rsid wsp:val=&quot;0067244C&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52&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511&quot;/&gt;&lt;wsp:rsid wsp:val=&quot;00680709&quot;/&gt;&lt;wsp:rsid wsp:val=&quot;00680776&quot;/&gt;&lt;wsp:rsid wsp:val=&quot;00680797&quot;/&gt;&lt;wsp:rsid wsp:val=&quot;00680806&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78&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54E&quot;/&gt;&lt;wsp:rsid wsp:val=&quot;0068559C&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1FE&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1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DB7&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4C&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0FF9&quot;/&gt;&lt;wsp:rsid wsp:val=&quot;006B10D2&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1E8&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CD4&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3A&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D19&quot;/&gt;&lt;wsp:rsid wsp:val=&quot;006D0F2E&quot;/&gt;&lt;wsp:rsid wsp:val=&quot;006D0F33&quot;/&gt;&lt;wsp:rsid wsp:val=&quot;006D0F58&quot;/&gt;&lt;wsp:rsid wsp:val=&quot;006D10D9&quot;/&gt;&lt;wsp:rsid wsp:val=&quot;006D1222&quot;/&gt;&lt;wsp:rsid wsp:val=&quot;006D12B7&quot;/&gt;&lt;wsp:rsid wsp:val=&quot;006D136D&quot;/&gt;&lt;wsp:rsid wsp:val=&quot;006D152F&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7E&quot;/&gt;&lt;wsp:rsid wsp:val=&quot;006D2DB3&quot;/&gt;&lt;wsp:rsid wsp:val=&quot;006D2DC5&quot;/&gt;&lt;wsp:rsid wsp:val=&quot;006D2FFE&quot;/&gt;&lt;wsp:rsid wsp:val=&quot;006D3267&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625&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50E&quot;/&gt;&lt;wsp:rsid wsp:val=&quot;006F5866&quot;/&gt;&lt;wsp:rsid wsp:val=&quot;006F59EF&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65&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42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2EC6&quot;/&gt;&lt;wsp:rsid wsp:val=&quot;00722EFE&quot;/&gt;&lt;wsp:rsid wsp:val=&quot;007230BC&quot;/&gt;&lt;wsp:rsid wsp:val=&quot;0072325F&quot;/&gt;&lt;wsp:rsid wsp:val=&quot;0072345B&quot;/&gt;&lt;wsp:rsid wsp:val=&quot;007234BE&quot;/&gt;&lt;wsp:rsid wsp:val=&quot;0072359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65&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EF&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1FD4&quot;/&gt;&lt;wsp:rsid wsp:val=&quot;007320B8&quot;/&gt;&lt;wsp:rsid wsp:val=&quot;00732126&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B9E&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0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CF&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AC1&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87A&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D7&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8B&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13&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786&quot;/&gt;&lt;wsp:rsid wsp:val=&quot;007749DC&quot;/&gt;&lt;wsp:rsid wsp:val=&quot;007749FB&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6EF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C3&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8D5&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5E9&quot;/&gt;&lt;wsp:rsid wsp:val=&quot;00785AAE&quot;/&gt;&lt;wsp:rsid wsp:val=&quot;00785B2C&quot;/&gt;&lt;wsp:rsid wsp:val=&quot;00785B7C&quot;/&gt;&lt;wsp:rsid wsp:val=&quot;00785D5F&quot;/&gt;&lt;wsp:rsid wsp:val=&quot;00785E9D&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53A&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74&quot;/&gt;&lt;wsp:rsid wsp:val=&quot;007A2997&quot;/&gt;&lt;wsp:rsid wsp:val=&quot;007A2D82&quot;/&gt;&lt;wsp:rsid wsp:val=&quot;007A2D96&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87C&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8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599&quot;/&gt;&lt;wsp:rsid wsp:val=&quot;007B4780&quot;/&gt;&lt;wsp:rsid wsp:val=&quot;007B4EBE&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5F5C&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BB7&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5E9&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043&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D4&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5FD&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317&quot;/&gt;&lt;wsp:rsid wsp:val=&quot;007E756E&quot;/&gt;&lt;wsp:rsid wsp:val=&quot;007E76D5&quot;/&gt;&lt;wsp:rsid wsp:val=&quot;007E78D1&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7A1&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9FF&quot;/&gt;&lt;wsp:rsid wsp:val=&quot;00800FE3&quot;/&gt;&lt;wsp:rsid wsp:val=&quot;00800FE8&quot;/&gt;&lt;wsp:rsid wsp:val=&quot;008014DB&quot;/&gt;&lt;wsp:rsid wsp:val=&quot;00801727&quot;/&gt;&lt;wsp:rsid wsp:val=&quot;00801B65&quot;/&gt;&lt;wsp:rsid wsp:val=&quot;00801F86&quot;/&gt;&lt;wsp:rsid wsp:val=&quot;008020CA&quot;/&gt;&lt;wsp:rsid wsp:val=&quot;008021EC&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8C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84D&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6F81&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0FE&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21&quot;/&gt;&lt;wsp:rsid wsp:val=&quot;0081145B&quot;/&gt;&lt;wsp:rsid wsp:val=&quot;0081154F&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07F&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788&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283&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5BC&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D3A&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13&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C9&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48&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E&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68&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36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8DE&quot;/&gt;&lt;wsp:rsid wsp:val=&quot;008A591E&quot;/&gt;&lt;wsp:rsid wsp:val=&quot;008A5ADC&quot;/&gt;&lt;wsp:rsid wsp:val=&quot;008A5BE6&quot;/&gt;&lt;wsp:rsid wsp:val=&quot;008A5DD1&quot;/&gt;&lt;wsp:rsid wsp:val=&quot;008A5E89&quot;/&gt;&lt;wsp:rsid wsp:val=&quot;008A61C5&quot;/&gt;&lt;wsp:rsid wsp:val=&quot;008A6404&quot;/&gt;&lt;wsp:rsid wsp:val=&quot;008A64C7&quot;/&gt;&lt;wsp:rsid wsp:val=&quot;008A6714&quot;/&gt;&lt;wsp:rsid wsp:val=&quot;008A67AD&quot;/&gt;&lt;wsp:rsid wsp:val=&quot;008A6B03&quot;/&gt;&lt;wsp:rsid wsp:val=&quot;008A6B65&quot;/&gt;&lt;wsp:rsid wsp:val=&quot;008A6C3E&quot;/&gt;&lt;wsp:rsid wsp:val=&quot;008A6E01&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ED&quot;/&gt;&lt;wsp:rsid wsp:val=&quot;008B5D3B&quot;/&gt;&lt;wsp:rsid wsp:val=&quot;008B5DA3&quot;/&gt;&lt;wsp:rsid wsp:val=&quot;008B5E2D&quot;/&gt;&lt;wsp:rsid wsp:val=&quot;008B5F31&quot;/&gt;&lt;wsp:rsid wsp:val=&quot;008B5F8F&quot;/&gt;&lt;wsp:rsid wsp:val=&quot;008B60A7&quot;/&gt;&lt;wsp:rsid wsp:val=&quot;008B63F6&quot;/&gt;&lt;wsp:rsid wsp:val=&quot;008B6F6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CC7&quot;/&gt;&lt;wsp:rsid wsp:val=&quot;008C0EE4&quot;/&gt;&lt;wsp:rsid wsp:val=&quot;008C0F7D&quot;/&gt;&lt;wsp:rsid wsp:val=&quot;008C1090&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A91&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FD&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5EA2&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5E7&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3E1&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8E9&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55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297&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BF7&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73&quot;/&gt;&lt;wsp:rsid wsp:val=&quot;00907977&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23&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BE&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24&quot;/&gt;&lt;wsp:rsid wsp:val=&quot;00913A7C&quot;/&gt;&lt;wsp:rsid wsp:val=&quot;00913D8D&quot;/&gt;&lt;wsp:rsid wsp:val=&quot;00913E1C&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E42&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505&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6B9&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3DB&quot;/&gt;&lt;wsp:rsid wsp:val=&quot;0093143A&quot;/&gt;&lt;wsp:rsid wsp:val=&quot;00931659&quot;/&gt;&lt;wsp:rsid wsp:val=&quot;009318D6&quot;/&gt;&lt;wsp:rsid wsp:val=&quot;0093193E&quot;/&gt;&lt;wsp:rsid wsp:val=&quot;00931A7D&quot;/&gt;&lt;wsp:rsid wsp:val=&quot;00931BCA&quot;/&gt;&lt;wsp:rsid wsp:val=&quot;00931C72&quot;/&gt;&lt;wsp:rsid wsp:val=&quot;00931D9F&quot;/&gt;&lt;wsp:rsid wsp:val=&quot;00931E28&quot;/&gt;&lt;wsp:rsid wsp:val=&quot;00931FAF&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9E0&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321&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4F8&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5E4A&quot;/&gt;&lt;wsp:rsid wsp:val=&quot;00965E4F&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78&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C&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4F&quot;/&gt;&lt;wsp:rsid wsp:val=&quot;009822CF&quot;/&gt;&lt;wsp:rsid wsp:val=&quot;0098254A&quot;/&gt;&lt;wsp:rsid wsp:val=&quot;00982A75&quot;/&gt;&lt;wsp:rsid wsp:val=&quot;00982B28&quot;/&gt;&lt;wsp:rsid wsp:val=&quot;00982D43&quot;/&gt;&lt;wsp:rsid wsp:val=&quot;00982E0E&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A4D&quot;/&gt;&lt;wsp:rsid wsp:val=&quot;00984B9D&quot;/&gt;&lt;wsp:rsid wsp:val=&quot;00984CC5&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BE3&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3E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5D7&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B39&quot;/&gt;&lt;wsp:rsid wsp:val=&quot;009B0F03&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73F&quot;/&gt;&lt;wsp:rsid wsp:val=&quot;009B29FB&quot;/&gt;&lt;wsp:rsid wsp:val=&quot;009B2A07&quot;/&gt;&lt;wsp:rsid wsp:val=&quot;009B2E59&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C76&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8C&quot;/&gt;&lt;wsp:rsid wsp:val=&quot;009C1AD2&quot;/&gt;&lt;wsp:rsid wsp:val=&quot;009C1AFE&quot;/&gt;&lt;wsp:rsid wsp:val=&quot;009C1B41&quot;/&gt;&lt;wsp:rsid wsp:val=&quot;009C1BE3&quot;/&gt;&lt;wsp:rsid wsp:val=&quot;009C1CFF&quot;/&gt;&lt;wsp:rsid wsp:val=&quot;009C1D07&quot;/&gt;&lt;wsp:rsid wsp:val=&quot;009C1DBB&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4AD&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367&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BC&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EDD&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EA1&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8C1&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2B&quot;/&gt;&lt;wsp:rsid wsp:val=&quot;009F47DB&quot;/&gt;&lt;wsp:rsid wsp:val=&quot;009F561E&quot;/&gt;&lt;wsp:rsid wsp:val=&quot;009F5696&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ED5&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CB3&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6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3F89&quot;/&gt;&lt;wsp:rsid wsp:val=&quot;00A14055&quot;/&gt;&lt;wsp:rsid wsp:val=&quot;00A14194&quot;/&gt;&lt;wsp:rsid wsp:val=&quot;00A141FF&quot;/&gt;&lt;wsp:rsid wsp:val=&quot;00A142BD&quot;/&gt;&lt;wsp:rsid wsp:val=&quot;00A143BB&quot;/&gt;&lt;wsp:rsid wsp:val=&quot;00A144CE&quot;/&gt;&lt;wsp:rsid wsp:val=&quot;00A144F9&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D80&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2E74&quot;/&gt;&lt;wsp:rsid wsp:val=&quot;00A330F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9A9&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6FE&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BD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17&quot;/&gt;&lt;wsp:rsid wsp:val=&quot;00A524B2&quot;/&gt;&lt;wsp:rsid wsp:val=&quot;00A52520&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282&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DEE&quot;/&gt;&lt;wsp:rsid wsp:val=&quot;00A65FC2&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87E&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F2&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AE2&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B5&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7E&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4F0&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769&quot;/&gt;&lt;wsp:rsid wsp:val=&quot;00A939EF&quot;/&gt;&lt;wsp:rsid wsp:val=&quot;00A93AD4&quot;/&gt;&lt;wsp:rsid wsp:val=&quot;00A93B37&quot;/&gt;&lt;wsp:rsid wsp:val=&quot;00A93CDC&quot;/&gt;&lt;wsp:rsid wsp:val=&quot;00A9402C&quot;/&gt;&lt;wsp:rsid wsp:val=&quot;00A941CE&quot;/&gt;&lt;wsp:rsid wsp:val=&quot;00A94295&quot;/&gt;&lt;wsp:rsid wsp:val=&quot;00A942C9&quot;/&gt;&lt;wsp:rsid wsp:val=&quot;00A94389&quot;/&gt;&lt;wsp:rsid wsp:val=&quot;00A94996&quot;/&gt;&lt;wsp:rsid wsp:val=&quot;00A94A28&quot;/&gt;&lt;wsp:rsid wsp:val=&quot;00A94B47&quot;/&gt;&lt;wsp:rsid wsp:val=&quot;00A94C15&quot;/&gt;&lt;wsp:rsid wsp:val=&quot;00A94CC8&quot;/&gt;&lt;wsp:rsid wsp:val=&quot;00A94DCE&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4D&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3A&quot;/&gt;&lt;wsp:rsid wsp:val=&quot;00AB2077&quot;/&gt;&lt;wsp:rsid wsp:val=&quot;00AB20E7&quot;/&gt;&lt;wsp:rsid wsp:val=&quot;00AB27F5&quot;/&gt;&lt;wsp:rsid wsp:val=&quot;00AB289F&quot;/&gt;&lt;wsp:rsid wsp:val=&quot;00AB2BB6&quot;/&gt;&lt;wsp:rsid wsp:val=&quot;00AB2E07&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0D&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DEE&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E17&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7E2&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5C&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504&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D8D&quot;/&gt;&lt;wsp:rsid wsp:val=&quot;00AE3E2C&quot;/&gt;&lt;wsp:rsid wsp:val=&quot;00AE3F67&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C1&quot;/&gt;&lt;wsp:rsid wsp:val=&quot;00AF0C2F&quot;/&gt;&lt;wsp:rsid wsp:val=&quot;00AF0C32&quot;/&gt;&lt;wsp:rsid wsp:val=&quot;00AF0E4A&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C66&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6C5&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983&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1E6&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DBF&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33&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AF&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DDB&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FA&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BB1&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695&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714&quot;/&gt;&lt;wsp:rsid wsp:val=&quot;00B27A80&quot;/&gt;&lt;wsp:rsid wsp:val=&quot;00B27BF5&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CC&quot;/&gt;&lt;wsp:rsid wsp:val=&quot;00B31173&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2A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E&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BC&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079&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1&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AD&quot;/&gt;&lt;wsp:rsid wsp:val=&quot;00B52F39&quot;/&gt;&lt;wsp:rsid wsp:val=&quot;00B52F62&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B4&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72&quot;/&gt;&lt;wsp:rsid wsp:val=&quot;00B54EDC&quot;/&gt;&lt;wsp:rsid wsp:val=&quot;00B55008&quot;/&gt;&lt;wsp:rsid wsp:val=&quot;00B5500C&quot;/&gt;&lt;wsp:rsid wsp:val=&quot;00B551F7&quot;/&gt;&lt;wsp:rsid wsp:val=&quot;00B55224&quot;/&gt;&lt;wsp:rsid wsp:val=&quot;00B5528C&quot;/&gt;&lt;wsp:rsid wsp:val=&quot;00B55680&quot;/&gt;&lt;wsp:rsid wsp:val=&quot;00B5586B&quot;/&gt;&lt;wsp:rsid wsp:val=&quot;00B559D8&quot;/&gt;&lt;wsp:rsid wsp:val=&quot;00B55A1B&quot;/&gt;&lt;wsp:rsid wsp:val=&quot;00B55C90&quot;/&gt;&lt;wsp:rsid wsp:val=&quot;00B55F51&quot;/&gt;&lt;wsp:rsid wsp:val=&quot;00B55FDB&quot;/&gt;&lt;wsp:rsid wsp:val=&quot;00B55FF7&quot;/&gt;&lt;wsp:rsid wsp:val=&quot;00B56013&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2E&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7CF&quot;/&gt;&lt;wsp:rsid wsp:val=&quot;00B63BFA&quot;/&gt;&lt;wsp:rsid wsp:val=&quot;00B63DEA&quot;/&gt;&lt;wsp:rsid wsp:val=&quot;00B63E64&quot;/&gt;&lt;wsp:rsid wsp:val=&quot;00B63F5F&quot;/&gt;&lt;wsp:rsid wsp:val=&quot;00B63FDD&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85&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858&quot;/&gt;&lt;wsp:rsid wsp:val=&quot;00B91AAD&quot;/&gt;&lt;wsp:rsid wsp:val=&quot;00B91B9A&quot;/&gt;&lt;wsp:rsid wsp:val=&quot;00B91CC7&quot;/&gt;&lt;wsp:rsid wsp:val=&quot;00B91D4B&quot;/&gt;&lt;wsp:rsid wsp:val=&quot;00B91FBC&quot;/&gt;&lt;wsp:rsid wsp:val=&quot;00B92006&quot;/&gt;&lt;wsp:rsid wsp:val=&quot;00B92461&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3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03&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82F&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2E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572&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1B&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0EF&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5E71&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785&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3A8&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0D&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02A&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AB&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66&quot;/&gt;&lt;wsp:rsid wsp:val=&quot;00BE41E2&quot;/&gt;&lt;wsp:rsid wsp:val=&quot;00BE41EE&quot;/&gt;&lt;wsp:rsid wsp:val=&quot;00BE41FD&quot;/&gt;&lt;wsp:rsid wsp:val=&quot;00BE436D&quot;/&gt;&lt;wsp:rsid wsp:val=&quot;00BE44EC&quot;/&gt;&lt;wsp:rsid wsp:val=&quot;00BE46C8&quot;/&gt;&lt;wsp:rsid wsp:val=&quot;00BE47E1&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98&quot;/&gt;&lt;wsp:rsid wsp:val=&quot;00BF04B5&quot;/&gt;&lt;wsp:rsid wsp:val=&quot;00BF0573&quot;/&gt;&lt;wsp:rsid wsp:val=&quot;00BF0764&quot;/&gt;&lt;wsp:rsid wsp:val=&quot;00BF08D6&quot;/&gt;&lt;wsp:rsid wsp:val=&quot;00BF0912&quot;/&gt;&lt;wsp:rsid wsp:val=&quot;00BF0995&quot;/&gt;&lt;wsp:rsid wsp:val=&quot;00BF09B3&quot;/&gt;&lt;wsp:rsid wsp:val=&quot;00BF0A8B&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6C2&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5BB5&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AF3&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684&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6A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7B9&quot;/&gt;&lt;wsp:rsid wsp:val=&quot;00C15219&quot;/&gt;&lt;wsp:rsid wsp:val=&quot;00C1526E&quot;/&gt;&lt;wsp:rsid wsp:val=&quot;00C152AE&quot;/&gt;&lt;wsp:rsid wsp:val=&quot;00C152FC&quot;/&gt;&lt;wsp:rsid wsp:val=&quot;00C15653&quot;/&gt;&lt;wsp:rsid wsp:val=&quot;00C15654&quot;/&gt;&lt;wsp:rsid wsp:val=&quot;00C1593C&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8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28&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B&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AB&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77&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1D5&quot;/&gt;&lt;wsp:rsid wsp:val=&quot;00C4227A&quot;/&gt;&lt;wsp:rsid wsp:val=&quot;00C42284&quot;/&gt;&lt;wsp:rsid wsp:val=&quot;00C42CDA&quot;/&gt;&lt;wsp:rsid wsp:val=&quot;00C43081&quot;/&gt;&lt;wsp:rsid wsp:val=&quot;00C43095&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EA5&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03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10&quot;/&gt;&lt;wsp:rsid wsp:val=&quot;00C603F6&quot;/&gt;&lt;wsp:rsid wsp:val=&quot;00C60493&quot;/&gt;&lt;wsp:rsid wsp:val=&quot;00C605D0&quot;/&gt;&lt;wsp:rsid wsp:val=&quot;00C60727&quot;/&gt;&lt;wsp:rsid wsp:val=&quot;00C60786&quot;/&gt;&lt;wsp:rsid wsp:val=&quot;00C6082F&quot;/&gt;&lt;wsp:rsid wsp:val=&quot;00C60C93&quot;/&gt;&lt;wsp:rsid wsp:val=&quot;00C60E0C&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4FA&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67525&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B9&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CA3&quot;/&gt;&lt;wsp:rsid wsp:val=&quot;00C76FE9&quot;/&gt;&lt;wsp:rsid wsp:val=&quot;00C770D9&quot;/&gt;&lt;wsp:rsid wsp:val=&quot;00C77315&quot;/&gt;&lt;wsp:rsid wsp:val=&quot;00C77317&quot;/&gt;&lt;wsp:rsid wsp:val=&quot;00C7755D&quot;/&gt;&lt;wsp:rsid wsp:val=&quot;00C777BD&quot;/&gt;&lt;wsp:rsid wsp:val=&quot;00C77A60&quot;/&gt;&lt;wsp:rsid wsp:val=&quot;00C77AF1&quot;/&gt;&lt;wsp:rsid wsp:val=&quot;00C77B24&quot;/&gt;&lt;wsp:rsid wsp:val=&quot;00C77D97&quot;/&gt;&lt;wsp:rsid wsp:val=&quot;00C77E77&quot;/&gt;&lt;wsp:rsid wsp:val=&quot;00C80342&quot;/&gt;&lt;wsp:rsid wsp:val=&quot;00C807E6&quot;/&gt;&lt;wsp:rsid wsp:val=&quot;00C808F8&quot;/&gt;&lt;wsp:rsid wsp:val=&quot;00C80920&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31&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68&quot;/&gt;&lt;wsp:rsid wsp:val=&quot;00C9252D&quot;/&gt;&lt;wsp:rsid wsp:val=&quot;00C92586&quot;/&gt;&lt;wsp:rsid wsp:val=&quot;00C926AF&quot;/&gt;&lt;wsp:rsid wsp:val=&quot;00C9285F&quot;/&gt;&lt;wsp:rsid wsp:val=&quot;00C92A87&quot;/&gt;&lt;wsp:rsid wsp:val=&quot;00C92B57&quot;/&gt;&lt;wsp:rsid wsp:val=&quot;00C92D13&quot;/&gt;&lt;wsp:rsid wsp:val=&quot;00C92D5B&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A1&quot;/&gt;&lt;wsp:rsid wsp:val=&quot;00CA79C0&quot;/&gt;&lt;wsp:rsid wsp:val=&quot;00CA79F8&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0F2C&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4FAB&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304&quot;/&gt;&lt;wsp:rsid wsp:val=&quot;00CB6406&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3EE&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B11&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6FE&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5F0&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3B&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A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9&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6A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7CA&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24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25E&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B5&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0E2&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11&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B5&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8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581&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DB&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96&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754&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5CD&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0F63&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D7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6F1E&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692&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D81&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322&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3F06&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4F&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5&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89&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38F&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1F87&quot;/&gt;&lt;wsp:rsid wsp:val=&quot;00D920C6&quot;/&gt;&lt;wsp:rsid wsp:val=&quot;00D92205&quot;/&gt;&lt;wsp:rsid wsp:val=&quot;00D92510&quot;/&gt;&lt;wsp:rsid wsp:val=&quot;00D927A8&quot;/&gt;&lt;wsp:rsid wsp:val=&quot;00D92B68&quot;/&gt;&lt;wsp:rsid wsp:val=&quot;00D92B6D&quot;/&gt;&lt;wsp:rsid wsp:val=&quot;00D92BB0&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4&quot;/&gt;&lt;wsp:rsid wsp:val=&quot;00D9447D&quot;/&gt;&lt;wsp:rsid wsp:val=&quot;00D94539&quot;/&gt;&lt;wsp:rsid wsp:val=&quot;00D94B45&quot;/&gt;&lt;wsp:rsid wsp:val=&quot;00D94B7E&quot;/&gt;&lt;wsp:rsid wsp:val=&quot;00D94C31&quot;/&gt;&lt;wsp:rsid wsp:val=&quot;00D94D6C&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CF&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10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BC&quot;/&gt;&lt;wsp:rsid wsp:val=&quot;00DB4B1D&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33&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C6&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84&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14&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F06&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DEC&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68E&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DE4&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A25&quot;/&gt;&lt;wsp:rsid wsp:val=&quot;00E15DCC&quot;/&gt;&lt;wsp:rsid wsp:val=&quot;00E15EEC&quot;/&gt;&lt;wsp:rsid wsp:val=&quot;00E15FA5&quot;/&gt;&lt;wsp:rsid wsp:val=&quot;00E1610B&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5B7&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28A&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087&quot;/&gt;&lt;wsp:rsid wsp:val=&quot;00E26517&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258&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216&quot;/&gt;&lt;wsp:rsid wsp:val=&quot;00E45318&quot;/&gt;&lt;wsp:rsid wsp:val=&quot;00E453E7&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A2&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23&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D78&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6CB&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C5&quot;/&gt;&lt;wsp:rsid wsp:val=&quot;00E722EF&quot;/&gt;&lt;wsp:rsid wsp:val=&quot;00E723BC&quot;/&gt;&lt;wsp:rsid wsp:val=&quot;00E723EC&quot;/&gt;&lt;wsp:rsid wsp:val=&quot;00E7253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5CF&quot;/&gt;&lt;wsp:rsid wsp:val=&quot;00E736B9&quot;/&gt;&lt;wsp:rsid wsp:val=&quot;00E736E6&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60A&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6A&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161&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6D&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197&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44&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CE3&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1F1&quot;/&gt;&lt;wsp:rsid wsp:val=&quot;00EA4227&quot;/&gt;&lt;wsp:rsid wsp:val=&quot;00EA431D&quot;/&gt;&lt;wsp:rsid wsp:val=&quot;00EA451E&quot;/&gt;&lt;wsp:rsid wsp:val=&quot;00EA45BF&quot;/&gt;&lt;wsp:rsid wsp:val=&quot;00EA4717&quot;/&gt;&lt;wsp:rsid wsp:val=&quot;00EA4B0E&quot;/&gt;&lt;wsp:rsid wsp:val=&quot;00EA4C85&quot;/&gt;&lt;wsp:rsid wsp:val=&quot;00EA4C9C&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B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30B&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7D2&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74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08&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0A2&quot;/&gt;&lt;wsp:rsid wsp:val=&quot;00EC73E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3&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D1&quot;/&gt;&lt;wsp:rsid wsp:val=&quot;00ED76A6&quot;/&gt;&lt;wsp:rsid wsp:val=&quot;00ED776B&quot;/&gt;&lt;wsp:rsid wsp:val=&quot;00ED7792&quot;/&gt;&lt;wsp:rsid wsp:val=&quot;00ED784E&quot;/&gt;&lt;wsp:rsid wsp:val=&quot;00ED789F&quot;/&gt;&lt;wsp:rsid wsp:val=&quot;00ED7999&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7F7&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0F8&quot;/&gt;&lt;wsp:rsid wsp:val=&quot;00EE4130&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29D&quot;/&gt;&lt;wsp:rsid wsp:val=&quot;00EF03D0&quot;/&gt;&lt;wsp:rsid wsp:val=&quot;00EF04D7&quot;/&gt;&lt;wsp:rsid wsp:val=&quot;00EF0537&quot;/&gt;&lt;wsp:rsid wsp:val=&quot;00EF0594&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4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3B2&quot;/&gt;&lt;wsp:rsid wsp:val=&quot;00F0040E&quot;/&gt;&lt;wsp:rsid wsp:val=&quot;00F0043C&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CA7&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DDF&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D39&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1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7&quot;/&gt;&lt;wsp:rsid wsp:val=&quot;00F3671B&quot;/&gt;&lt;wsp:rsid wsp:val=&quot;00F36793&quot;/&gt;&lt;wsp:rsid wsp:val=&quot;00F36A4A&quot;/&gt;&lt;wsp:rsid wsp:val=&quot;00F36B2A&quot;/&gt;&lt;wsp:rsid wsp:val=&quot;00F37482&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AEF&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D71&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02&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682&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1F34&quot;/&gt;&lt;wsp:rsid wsp:val=&quot;00F62069&quot;/&gt;&lt;wsp:rsid wsp:val=&quot;00F6218C&quot;/&gt;&lt;wsp:rsid wsp:val=&quot;00F62316&quot;/&gt;&lt;wsp:rsid wsp:val=&quot;00F62395&quot;/&gt;&lt;wsp:rsid wsp:val=&quot;00F627B3&quot;/&gt;&lt;wsp:rsid wsp:val=&quot;00F62911&quot;/&gt;&lt;wsp:rsid wsp:val=&quot;00F62BCD&quot;/&gt;&lt;wsp:rsid wsp:val=&quot;00F62CCF&quot;/&gt;&lt;wsp:rsid wsp:val=&quot;00F62D0B&quot;/&gt;&lt;wsp:rsid wsp:val=&quot;00F62D32&quot;/&gt;&lt;wsp:rsid wsp:val=&quot;00F63060&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36&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7AC&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AE&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23&quot;/&gt;&lt;wsp:rsid wsp:val=&quot;00F75B94&quot;/&gt;&lt;wsp:rsid wsp:val=&quot;00F75C2E&quot;/&gt;&lt;wsp:rsid wsp:val=&quot;00F75CA3&quot;/&gt;&lt;wsp:rsid wsp:val=&quot;00F75CB5&quot;/&gt;&lt;wsp:rsid wsp:val=&quot;00F75D10&quot;/&gt;&lt;wsp:rsid wsp:val=&quot;00F75D7C&quot;/&gt;&lt;wsp:rsid wsp:val=&quot;00F75F9D&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17&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5E6&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C0B&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0B&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BEA&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20&quot;/&gt;&lt;wsp:rsid wsp:val=&quot;00FA16B0&quot;/&gt;&lt;wsp:rsid wsp:val=&quot;00FA16C7&quot;/&gt;&lt;wsp:rsid wsp:val=&quot;00FA16C9&quot;/&gt;&lt;wsp:rsid wsp:val=&quot;00FA1780&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52&quot;/&gt;&lt;wsp:rsid wsp:val=&quot;00FA32C8&quot;/&gt;&lt;wsp:rsid wsp:val=&quot;00FA3A54&quot;/&gt;&lt;wsp:rsid wsp:val=&quot;00FA3BC8&quot;/&gt;&lt;wsp:rsid wsp:val=&quot;00FA3D5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19F&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4D&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46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6F&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590&quot;/&gt;&lt;wsp:rsid wsp:val=&quot;00FB7859&quot;/&gt;&lt;wsp:rsid wsp:val=&quot;00FB7D5D&quot;/&gt;&lt;wsp:rsid wsp:val=&quot;00FC014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A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6E&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9F3&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92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54&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09C&quot;/&gt;&lt;wsp:rsid wsp:val=&quot;00FD7276&quot;/&gt;&lt;wsp:rsid wsp:val=&quot;00FD72EA&quot;/&gt;&lt;wsp:rsid wsp:val=&quot;00FD73AF&quot;/&gt;&lt;wsp:rsid wsp:val=&quot;00FD7594&quot;/&gt;&lt;wsp:rsid wsp:val=&quot;00FD7597&quot;/&gt;&lt;wsp:rsid wsp:val=&quot;00FD7671&quot;/&gt;&lt;wsp:rsid wsp:val=&quot;00FD7805&quot;/&gt;&lt;wsp:rsid wsp:val=&quot;00FD7896&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F&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C73&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A036E&quot; wsp:rsidP=&quot;008A036E&quot;&gt;&lt;m:oMathPara&gt;&lt;m:oMath&gt;&lt;m:sSub&gt;&lt;m:sSubPr&gt;&lt;m:ctrlPr&gt;&lt;aml:annotation aml:id=&quot;0&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P&lt;/m:t&gt;&lt;/m:r&gt;&lt;/m:e&gt;&lt;m:sub&gt;&lt;m:r&gt;&lt;m:rPr&gt;&lt;m:nor/&gt;&lt;/m:rPr&gt;&lt;w:rPr&gt;&lt;w:rFonts w:ascii=&quot;Malgun Gothic&quot; w:fareast=&quot;Malgun Gothic&quot; w:h-ansi=&quot;Malgun Gothic&quot; w:hint=&quot;fareast&quot;/&gt;&lt;wx:font wx:val=&quot;Malgun Gothic&quot;/&gt;&lt;w:sz w:val=&quot;18&quot;/&gt;&lt;w:sz-cs w:val=&quot;22&quot;/&gt;&lt;w:lang w:fareast=&quot;KO&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4791">
              <w:rPr>
                <w:sz w:val="22"/>
                <w:szCs w:val="22"/>
                <w:lang w:eastAsia="ko-KR"/>
              </w:rPr>
              <w:fldChar w:fldCharType="end"/>
            </w:r>
            <w:r w:rsidR="0044435E">
              <w:rPr>
                <w:sz w:val="22"/>
                <w:szCs w:val="22"/>
                <w:lang w:eastAsia="ko-KR"/>
              </w:rPr>
              <w:t xml:space="preserve"> </w:t>
            </w:r>
            <w:r w:rsidRPr="00124791">
              <w:rPr>
                <w:sz w:val="22"/>
                <w:szCs w:val="22"/>
                <w:lang w:eastAsia="ko-KR"/>
              </w:rPr>
              <w:t xml:space="preserve">determined for the </w:t>
            </w:r>
            <w:proofErr w:type="spellStart"/>
            <w:r w:rsidRPr="00124791">
              <w:rPr>
                <w:sz w:val="22"/>
                <w:szCs w:val="22"/>
                <w:lang w:eastAsia="ko-KR"/>
              </w:rPr>
              <w:t>Nreq</w:t>
            </w:r>
            <w:proofErr w:type="spellEnd"/>
            <w:r w:rsidRPr="00124791">
              <w:rPr>
                <w:sz w:val="22"/>
                <w:szCs w:val="22"/>
                <w:lang w:eastAsia="ko-KR"/>
              </w:rPr>
              <w:t xml:space="preserve"> PSFCH transmissions.</w:t>
            </w:r>
          </w:p>
          <w:p w14:paraId="7204490D" w14:textId="77777777" w:rsidR="00820443" w:rsidRPr="00124791" w:rsidRDefault="00820443" w:rsidP="00074CA9">
            <w:pPr>
              <w:numPr>
                <w:ilvl w:val="1"/>
                <w:numId w:val="13"/>
              </w:numPr>
              <w:wordWrap w:val="0"/>
              <w:autoSpaceDE w:val="0"/>
              <w:autoSpaceDN w:val="0"/>
              <w:spacing w:line="264" w:lineRule="auto"/>
              <w:jc w:val="both"/>
              <w:rPr>
                <w:sz w:val="22"/>
                <w:szCs w:val="22"/>
                <w:lang w:eastAsia="ko-KR"/>
              </w:rPr>
            </w:pPr>
            <w:r w:rsidRPr="00124791">
              <w:rPr>
                <w:sz w:val="22"/>
                <w:szCs w:val="22"/>
                <w:lang w:eastAsia="ko-KR"/>
              </w:rPr>
              <w:t>Case 1-2: Otherwise, N is up to UE implementation under N &gt;= X &gt;= 1.</w:t>
            </w:r>
          </w:p>
          <w:p w14:paraId="29737322" w14:textId="51D0CCD9" w:rsidR="00820443" w:rsidRPr="00124791" w:rsidRDefault="00820443" w:rsidP="00074CA9">
            <w:pPr>
              <w:numPr>
                <w:ilvl w:val="0"/>
                <w:numId w:val="13"/>
              </w:numPr>
              <w:wordWrap w:val="0"/>
              <w:autoSpaceDE w:val="0"/>
              <w:autoSpaceDN w:val="0"/>
              <w:spacing w:line="264" w:lineRule="auto"/>
              <w:jc w:val="both"/>
              <w:rPr>
                <w:sz w:val="22"/>
                <w:szCs w:val="22"/>
                <w:lang w:eastAsia="ko-KR"/>
              </w:rPr>
            </w:pPr>
            <w:r w:rsidRPr="00124791">
              <w:rPr>
                <w:sz w:val="22"/>
                <w:szCs w:val="22"/>
                <w:lang w:eastAsia="ko-KR"/>
              </w:rPr>
              <w:t xml:space="preserve">Case 2: When </w:t>
            </w:r>
            <w:proofErr w:type="spellStart"/>
            <w:r w:rsidRPr="00124791">
              <w:rPr>
                <w:sz w:val="22"/>
                <w:szCs w:val="22"/>
                <w:lang w:eastAsia="ko-KR"/>
              </w:rPr>
              <w:t>Nreq</w:t>
            </w:r>
            <w:proofErr w:type="spellEnd"/>
            <w:r w:rsidRPr="00124791">
              <w:rPr>
                <w:sz w:val="22"/>
                <w:szCs w:val="22"/>
                <w:lang w:eastAsia="ko-KR"/>
              </w:rPr>
              <w:t>&gt;</w:t>
            </w:r>
            <w:proofErr w:type="spellStart"/>
            <w:proofErr w:type="gramStart"/>
            <w:r w:rsidRPr="00124791">
              <w:rPr>
                <w:sz w:val="22"/>
                <w:szCs w:val="22"/>
                <w:lang w:eastAsia="ko-KR"/>
              </w:rPr>
              <w:t>Nmax,psfch</w:t>
            </w:r>
            <w:proofErr w:type="spellEnd"/>
            <w:proofErr w:type="gramEnd"/>
            <w:r w:rsidRPr="00124791">
              <w:rPr>
                <w:sz w:val="22"/>
                <w:szCs w:val="22"/>
                <w:lang w:eastAsia="ko-KR"/>
              </w:rPr>
              <w:t xml:space="preserve"> and </w:t>
            </w:r>
            <m:oMath>
              <m:sSub>
                <m:sSubPr>
                  <m:ctrlPr>
                    <w:rPr>
                      <w:rFonts w:ascii="Cambria Math" w:hAnsi="Cambria Math"/>
                      <w:i/>
                      <w:sz w:val="22"/>
                      <w:szCs w:val="22"/>
                      <w:lang w:eastAsia="ko-KR"/>
                    </w:rPr>
                  </m:ctrlPr>
                </m:sSubPr>
                <m:e>
                  <m:r>
                    <w:rPr>
                      <w:rFonts w:ascii="Cambria Math" w:hAnsi="Cambria Math"/>
                      <w:sz w:val="22"/>
                      <w:szCs w:val="22"/>
                      <w:lang w:eastAsia="ko-KR"/>
                    </w:rPr>
                    <m:t>P</m:t>
                  </m:r>
                </m:e>
                <m:sub>
                  <m:r>
                    <w:rPr>
                      <w:rFonts w:ascii="Cambria Math" w:hAnsi="Cambria Math"/>
                      <w:sz w:val="22"/>
                      <w:szCs w:val="22"/>
                      <w:lang w:eastAsia="ko-KR"/>
                    </w:rPr>
                    <m:t>O,PSFCH</m:t>
                  </m:r>
                </m:sub>
              </m:sSub>
            </m:oMath>
            <w:r w:rsidRPr="00124791">
              <w:rPr>
                <w:sz w:val="22"/>
                <w:szCs w:val="22"/>
                <w:lang w:eastAsia="ko-KR"/>
              </w:rPr>
              <w:t xml:space="preserve"> is (pre-)configured, the UE firstly selects Nmax,psfch PSFCHs with ascending order of the priority.</w:t>
            </w:r>
          </w:p>
          <w:p w14:paraId="4D14991F" w14:textId="0E3020B0" w:rsidR="00820443" w:rsidRPr="00124791" w:rsidRDefault="00820443" w:rsidP="00074CA9">
            <w:pPr>
              <w:numPr>
                <w:ilvl w:val="1"/>
                <w:numId w:val="13"/>
              </w:numPr>
              <w:wordWrap w:val="0"/>
              <w:autoSpaceDE w:val="0"/>
              <w:autoSpaceDN w:val="0"/>
              <w:spacing w:line="264" w:lineRule="auto"/>
              <w:jc w:val="both"/>
              <w:rPr>
                <w:sz w:val="22"/>
                <w:szCs w:val="22"/>
                <w:lang w:eastAsia="ko-KR"/>
              </w:rPr>
            </w:pPr>
            <w:r w:rsidRPr="00124791">
              <w:rPr>
                <w:sz w:val="22"/>
                <w:szCs w:val="22"/>
                <w:lang w:eastAsia="ko-KR"/>
              </w:rPr>
              <w:t>Case 2-1: N=</w:t>
            </w:r>
            <w:proofErr w:type="spellStart"/>
            <w:proofErr w:type="gramStart"/>
            <w:r w:rsidRPr="00124791">
              <w:rPr>
                <w:sz w:val="22"/>
                <w:szCs w:val="22"/>
                <w:lang w:eastAsia="ko-KR"/>
              </w:rPr>
              <w:t>Nmax,psfch</w:t>
            </w:r>
            <w:proofErr w:type="spellEnd"/>
            <w:proofErr w:type="gramEnd"/>
            <w:r w:rsidRPr="00124791">
              <w:rPr>
                <w:sz w:val="22"/>
                <w:szCs w:val="22"/>
                <w:lang w:eastAsia="ko-KR"/>
              </w:rPr>
              <w:t xml:space="preserve"> if the sum of </w:t>
            </w:r>
            <w:r w:rsidRPr="00124791">
              <w:rPr>
                <w:sz w:val="22"/>
                <w:szCs w:val="22"/>
                <w:lang w:eastAsia="ko-KR"/>
              </w:rPr>
              <w:fldChar w:fldCharType="begin"/>
            </w:r>
            <w:r w:rsidRPr="00124791">
              <w:rPr>
                <w:sz w:val="22"/>
                <w:szCs w:val="22"/>
                <w:lang w:eastAsia="ko-KR"/>
              </w:rPr>
              <w:instrText xml:space="preserve"> QUOTE </w:instrText>
            </w:r>
            <w:r w:rsidR="00972AD4">
              <w:rPr>
                <w:noProof/>
                <w:position w:val="-8"/>
                <w:sz w:val="22"/>
                <w:szCs w:val="22"/>
              </w:rPr>
              <w:pict w14:anchorId="5662BC84">
                <v:shape id="_x0000_i1028" type="#_x0000_t75" alt="" style="width:149.9pt;height:14.1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178&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EE0&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0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80B&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5E2&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E8B&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2&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1F9&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49&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07&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46&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08&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0C7&quot;/&gt;&lt;wsp:rsid wsp:val=&quot;000411DE&quot;/&gt;&lt;wsp:rsid wsp:val=&quot;000418A3&quot;/&gt;&lt;wsp:rsid wsp:val=&quot;000418EC&quot;/&gt;&lt;wsp:rsid wsp:val=&quot;0004194B&quot;/&gt;&lt;wsp:rsid wsp:val=&quot;0004194E&quot;/&gt;&lt;wsp:rsid wsp:val=&quot;00041E7D&quot;/&gt;&lt;wsp:rsid wsp:val=&quot;00041E99&quot;/&gt;&lt;wsp:rsid wsp:val=&quot;0004200E&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06&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37&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94D&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9A4&quot;/&gt;&lt;wsp:rsid wsp:val=&quot;00070A13&quot;/&gt;&lt;wsp:rsid wsp:val=&quot;00070D54&quot;/&gt;&lt;wsp:rsid wsp:val=&quot;00070E1F&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3BC&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EBD&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5BD&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424&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1&quot;/&gt;&lt;wsp:rsid wsp:val=&quot;000A0FDC&quot;/&gt;&lt;wsp:rsid wsp:val=&quot;000A1110&quot;/&gt;&lt;wsp:rsid wsp:val=&quot;000A11F6&quot;/&gt;&lt;wsp:rsid wsp:val=&quot;000A12FE&quot;/&gt;&lt;wsp:rsid wsp:val=&quot;000A1312&quot;/&gt;&lt;wsp:rsid wsp:val=&quot;000A1458&quot;/&gt;&lt;wsp:rsid wsp:val=&quot;000A14BC&quot;/&gt;&lt;wsp:rsid wsp:val=&quot;000A14D1&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2D9&quot;/&gt;&lt;wsp:rsid wsp:val=&quot;000A731B&quot;/&gt;&lt;wsp:rsid wsp:val=&quot;000A73FF&quot;/&gt;&lt;wsp:rsid wsp:val=&quot;000A7754&quot;/&gt;&lt;wsp:rsid wsp:val=&quot;000A795B&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BB&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7E6&quot;/&gt;&lt;wsp:rsid wsp:val=&quot;000B5837&quot;/&gt;&lt;wsp:rsid wsp:val=&quot;000B5B49&quot;/&gt;&lt;wsp:rsid wsp:val=&quot;000B5B8B&quot;/&gt;&lt;wsp:rsid wsp:val=&quot;000B5C48&quot;/&gt;&lt;wsp:rsid wsp:val=&quot;000B5C68&quot;/&gt;&lt;wsp:rsid wsp:val=&quot;000B5DA1&quot;/&gt;&lt;wsp:rsid wsp:val=&quot;000B5E56&quot;/&gt;&lt;wsp:rsid wsp:val=&quot;000B5E79&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BD&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2D&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58&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CAF&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19&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1E7C&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B6D&quot;/&gt;&lt;wsp:rsid wsp:val=&quot;00113E2F&quot;/&gt;&lt;wsp:rsid wsp:val=&quot;00113FFF&quot;/&gt;&lt;wsp:rsid wsp:val=&quot;00114033&quot;/&gt;&lt;wsp:rsid wsp:val=&quot;001140A0&quot;/&gt;&lt;wsp:rsid wsp:val=&quot;001141B3&quot;/&gt;&lt;wsp:rsid wsp:val=&quot;001141CB&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A45&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9F&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33&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0FD&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F0C&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5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6DC&quot;/&gt;&lt;wsp:rsid wsp:val=&quot;00146800&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A4F&quot;/&gt;&lt;wsp:rsid wsp:val=&quot;00151B4B&quot;/&gt;&lt;wsp:rsid wsp:val=&quot;00151BC7&quot;/&gt;&lt;wsp:rsid wsp:val=&quot;00151C4F&quot;/&gt;&lt;wsp:rsid wsp:val=&quot;00151DFB&quot;/&gt;&lt;wsp:rsid wsp:val=&quot;00151EC3&quot;/&gt;&lt;wsp:rsid wsp:val=&quot;001520EF&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EE7&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DB&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4A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33&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AA&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63&quot;/&gt;&lt;wsp:rsid wsp:val=&quot;001716D2&quot;/&gt;&lt;wsp:rsid wsp:val=&quot;00171703&quot;/&gt;&lt;wsp:rsid wsp:val=&quot;00171749&quot;/&gt;&lt;wsp:rsid wsp:val=&quot;0017178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6F&quot;/&gt;&lt;wsp:rsid wsp:val=&quot;00173330&quot;/&gt;&lt;wsp:rsid wsp:val=&quot;00173629&quot;/&gt;&lt;wsp:rsid wsp:val=&quot;00173684&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1BB&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214&quot;/&gt;&lt;wsp:rsid wsp:val=&quot;00186350&quot;/&gt;&lt;wsp:rsid wsp:val=&quot;00186433&quot;/&gt;&lt;wsp:rsid wsp:val=&quot;001864F6&quot;/&gt;&lt;wsp:rsid wsp:val=&quot;00186802&quot;/&gt;&lt;wsp:rsid wsp:val=&quot;001868AD&quot;/&gt;&lt;wsp:rsid wsp:val=&quot;00186955&quot;/&gt;&lt;wsp:rsid wsp:val=&quot;00186A5B&quot;/&gt;&lt;wsp:rsid wsp:val=&quot;00186AAF&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0F0&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0EEE&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1E&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A1&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05&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4E7A&quot;/&gt;&lt;wsp:rsid wsp:val=&quot;001D51C3&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4B&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78&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36&quot;/&gt;&lt;wsp:rsid wsp:val=&quot;001E104F&quot;/&gt;&lt;wsp:rsid wsp:val=&quot;001E10DF&quot;/&gt;&lt;wsp:rsid wsp:val=&quot;001E10E7&quot;/&gt;&lt;wsp:rsid wsp:val=&quot;001E12C5&quot;/&gt;&lt;wsp:rsid wsp:val=&quot;001E142D&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C9&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75D&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9C&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AA1&quot;/&gt;&lt;wsp:rsid wsp:val=&quot;001F7C33&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11C&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05C&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E1D&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E&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4&quot;/&gt;&lt;wsp:rsid wsp:val=&quot;0023769D&quot;/&gt;&lt;wsp:rsid wsp:val=&quot;002378BC&quot;/&gt;&lt;wsp:rsid wsp:val=&quot;002378D0&quot;/&gt;&lt;wsp:rsid wsp:val=&quot;00237B71&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1B&quot;/&gt;&lt;wsp:rsid wsp:val=&quot;0024158C&quot;/&gt;&lt;wsp:rsid wsp:val=&quot;0024164D&quot;/&gt;&lt;wsp:rsid wsp:val=&quot;00241725&quot;/&gt;&lt;wsp:rsid wsp:val=&quot;0024198E&quot;/&gt;&lt;wsp:rsid wsp:val=&quot;00241A03&quot;/&gt;&lt;wsp:rsid wsp:val=&quot;00241A04&quot;/&gt;&lt;wsp:rsid wsp:val=&quot;00241CCF&quot;/&gt;&lt;wsp:rsid wsp:val=&quot;00241F88&quot;/&gt;&lt;wsp:rsid wsp:val=&quot;00241FE3&quot;/&gt;&lt;wsp:rsid wsp:val=&quot;002421A8&quot;/&gt;&lt;wsp:rsid wsp:val=&quot;002421EB&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A&quot;/&gt;&lt;wsp:rsid wsp:val=&quot;002449C6&quot;/&gt;&lt;wsp:rsid wsp:val=&quot;00244B0A&quot;/&gt;&lt;wsp:rsid wsp:val=&quot;00244C9D&quot;/&gt;&lt;wsp:rsid wsp:val=&quot;00244D0C&quot;/&gt;&lt;wsp:rsid wsp:val=&quot;00244E77&quot;/&gt;&lt;wsp:rsid wsp:val=&quot;002450CF&quot;/&gt;&lt;wsp:rsid wsp:val=&quot;002450DE&quot;/&gt;&lt;wsp:rsid wsp:val=&quot;002451B1&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B3&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5F5&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80&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FB&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3&quot;/&gt;&lt;wsp:rsid wsp:val=&quot;00267EDD&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27&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75&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5E53&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2AC&quot;/&gt;&lt;wsp:rsid wsp:val=&quot;002814ED&quot;/&gt;&lt;wsp:rsid wsp:val=&quot;00281784&quot;/&gt;&lt;wsp:rsid wsp:val=&quot;0028182A&quot;/&gt;&lt;wsp:rsid wsp:val=&quot;00281A66&quot;/&gt;&lt;wsp:rsid wsp:val=&quot;00281C46&quot;/&gt;&lt;wsp:rsid wsp:val=&quot;00281D18&quot;/&gt;&lt;wsp:rsid wsp:val=&quot;00281E6B&quot;/&gt;&lt;wsp:rsid wsp:val=&quot;00281EBB&quot;/&gt;&lt;wsp:rsid wsp:val=&quot;00281F0C&quot;/&gt;&lt;wsp:rsid wsp:val=&quot;00281F0D&quot;/&gt;&lt;wsp:rsid wsp:val=&quot;00281FCA&quot;/&gt;&lt;wsp:rsid wsp:val=&quot;00282044&quot;/&gt;&lt;wsp:rsid wsp:val=&quot;00282125&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16&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04&quot;/&gt;&lt;wsp:rsid wsp:val=&quot;00285118&quot;/&gt;&lt;wsp:rsid wsp:val=&quot;0028522E&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34&quot;/&gt;&lt;wsp:rsid wsp:val=&quot;002878DD&quot;/&gt;&lt;wsp:rsid wsp:val=&quot;00287985&quot;/&gt;&lt;wsp:rsid wsp:val=&quot;002879AC&quot;/&gt;&lt;wsp:rsid wsp:val=&quot;00287A14&quot;/&gt;&lt;wsp:rsid wsp:val=&quot;00287D19&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0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099&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9C&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4FB3&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2A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53&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B59&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B2&quot;/&gt;&lt;wsp:rsid wsp:val=&quot;002C45C6&quot;/&gt;&lt;wsp:rsid wsp:val=&quot;002C470D&quot;/&gt;&lt;wsp:rsid wsp:val=&quot;002C4877&quot;/&gt;&lt;wsp:rsid wsp:val=&quot;002C491E&quot;/&gt;&lt;wsp:rsid wsp:val=&quot;002C4930&quot;/&gt;&lt;wsp:rsid wsp:val=&quot;002C4F66&quot;/&gt;&lt;wsp:rsid wsp:val=&quot;002C4FB6&quot;/&gt;&lt;wsp:rsid wsp:val=&quot;002C50EB&quot;/&gt;&lt;wsp:rsid wsp:val=&quot;002C5103&quot;/&gt;&lt;wsp:rsid wsp:val=&quot;002C5323&quot;/&gt;&lt;wsp:rsid wsp:val=&quot;002C5399&quot;/&gt;&lt;wsp:rsid wsp:val=&quot;002C53AD&quot;/&gt;&lt;wsp:rsid wsp:val=&quot;002C545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6F&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A5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7EE&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A5&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7F0&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95&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D0&quot;/&gt;&lt;wsp:rsid wsp:val=&quot;002F55F4&quot;/&gt;&lt;wsp:rsid wsp:val=&quot;002F5636&quot;/&gt;&lt;wsp:rsid wsp:val=&quot;002F5765&quot;/&gt;&lt;wsp:rsid wsp:val=&quot;002F5795&quot;/&gt;&lt;wsp:rsid wsp:val=&quot;002F57E6&quot;/&gt;&lt;wsp:rsid wsp:val=&quot;002F5A20&quot;/&gt;&lt;wsp:rsid wsp:val=&quot;002F5E2F&quot;/&gt;&lt;wsp:rsid wsp:val=&quot;002F5FE0&quot;/&gt;&lt;wsp:rsid wsp:val=&quot;002F6175&quot;/&gt;&lt;wsp:rsid wsp:val=&quot;002F6233&quot;/&gt;&lt;wsp:rsid wsp:val=&quot;002F627A&quot;/&gt;&lt;wsp:rsid wsp:val=&quot;002F6446&quot;/&gt;&lt;wsp:rsid wsp:val=&quot;002F64CA&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59&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9C3&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69&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0EED&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CE6&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CD&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779&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0C&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B14&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799&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90D&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0FBC&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B11&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334&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57D&quot;/&gt;&lt;wsp:rsid wsp:val=&quot;00341860&quot;/&gt;&lt;wsp:rsid wsp:val=&quot;003419C9&quot;/&gt;&lt;wsp:rsid wsp:val=&quot;00341A08&quot;/&gt;&lt;wsp:rsid wsp:val=&quot;00341B93&quot;/&gt;&lt;wsp:rsid wsp:val=&quot;00341C33&quot;/&gt;&lt;wsp:rsid wsp:val=&quot;00341F57&quot;/&gt;&lt;wsp:rsid wsp:val=&quot;003427A5&quot;/&gt;&lt;wsp:rsid wsp:val=&quot;003427C7&quot;/&gt;&lt;wsp:rsid wsp:val=&quot;003429B9&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82&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1E5&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1FBF&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8E&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B28&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A73&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2BF&quot;/&gt;&lt;wsp:rsid wsp:val=&quot;00385349&quot;/&gt;&lt;wsp:rsid wsp:val=&quot;003855F1&quot;/&gt;&lt;wsp:rsid wsp:val=&quot;0038564A&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DAF&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BF3&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68C&quot;/&gt;&lt;wsp:rsid wsp:val=&quot;00396A23&quot;/&gt;&lt;wsp:rsid wsp:val=&quot;00396B1D&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BDA&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41&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E6C&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ADB&quot;/&gt;&lt;wsp:rsid wsp:val=&quot;003D3C05&quot;/&gt;&lt;wsp:rsid wsp:val=&quot;003D3CC7&quot;/&gt;&lt;wsp:rsid wsp:val=&quot;003D3CD7&quot;/&gt;&lt;wsp:rsid wsp:val=&quot;003D3DA8&quot;/&gt;&lt;wsp:rsid wsp:val=&quot;003D3E1E&quot;/&gt;&lt;wsp:rsid wsp:val=&quot;003D3F42&quot;/&gt;&lt;wsp:rsid wsp:val=&quot;003D3FDD&quot;/&gt;&lt;wsp:rsid wsp:val=&quot;003D426C&quot;/&gt;&lt;wsp:rsid wsp:val=&quot;003D45B4&quot;/&gt;&lt;wsp:rsid wsp:val=&quot;003D45B6&quot;/&gt;&lt;wsp:rsid wsp:val=&quot;003D45CC&quot;/&gt;&lt;wsp:rsid wsp:val=&quot;003D4A09&quot;/&gt;&lt;wsp:rsid wsp:val=&quot;003D4B2C&quot;/&gt;&lt;wsp:rsid wsp:val=&quot;003D4CC6&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F8&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13&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0E3&quot;/&gt;&lt;wsp:rsid wsp:val=&quot;003F02BD&quot;/&gt;&lt;wsp:rsid wsp:val=&quot;003F0410&quot;/&gt;&lt;wsp:rsid wsp:val=&quot;003F0448&quot;/&gt;&lt;wsp:rsid wsp:val=&quot;003F07DF&quot;/&gt;&lt;wsp:rsid wsp:val=&quot;003F0E10&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91D&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09&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A50&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D4&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FA4&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7F&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B9&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BF&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D0E&quot;/&gt;&lt;wsp:rsid wsp:val=&quot;00421F86&quot;/&gt;&lt;wsp:rsid wsp:val=&quot;004222CC&quot;/&gt;&lt;wsp:rsid wsp:val=&quot;00422354&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DD5&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362&quot;/&gt;&lt;wsp:rsid wsp:val=&quot;0043647D&quot;/&gt;&lt;wsp:rsid wsp:val=&quot;00436703&quot;/&gt;&lt;wsp:rsid wsp:val=&quot;0043681F&quot;/&gt;&lt;wsp:rsid wsp:val=&quot;00436AFC&quot;/&gt;&lt;wsp:rsid wsp:val=&quot;00436B4B&quot;/&gt;&lt;wsp:rsid wsp:val=&quot;00436C89&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37D2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D05&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FDC&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FB&quot;/&gt;&lt;wsp:rsid wsp:val=&quot;00463C72&quot;/&gt;&lt;wsp:rsid wsp:val=&quot;00464008&quot;/&gt;&lt;wsp:rsid wsp:val=&quot;00464115&quot;/&gt;&lt;wsp:rsid wsp:val=&quot;0046415A&quot;/&gt;&lt;wsp:rsid wsp:val=&quot;0046442D&quot;/&gt;&lt;wsp:rsid wsp:val=&quot;0046449C&quot;/&gt;&lt;wsp:rsid wsp:val=&quot;00464838&quot;/&gt;&lt;wsp:rsid wsp:val=&quot;00464C78&quot;/&gt;&lt;wsp:rsid wsp:val=&quot;00464DBD&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04&quot;/&gt;&lt;wsp:rsid wsp:val=&quot;004728C9&quot;/&gt;&lt;wsp:rsid wsp:val=&quot;00472C0F&quot;/&gt;&lt;wsp:rsid wsp:val=&quot;00472D5F&quot;/&gt;&lt;wsp:rsid wsp:val=&quot;004730F3&quot;/&gt;&lt;wsp:rsid wsp:val=&quot;00473114&quot;/&gt;&lt;wsp:rsid wsp:val=&quot;004733FE&quot;/&gt;&lt;wsp:rsid wsp:val=&quot;00473404&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4D4&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941&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57&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0A5&quot;/&gt;&lt;wsp:rsid wsp:val=&quot;0049294C&quot;/&gt;&lt;wsp:rsid wsp:val=&quot;00492C0D&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6F&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31&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EF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630&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2F2&quot;/&gt;&lt;wsp:rsid wsp:val=&quot;004C167B&quot;/&gt;&lt;wsp:rsid wsp:val=&quot;004C1758&quot;/&gt;&lt;wsp:rsid wsp:val=&quot;004C1AA7&quot;/&gt;&lt;wsp:rsid wsp:val=&quot;004C1BEC&quot;/&gt;&lt;wsp:rsid wsp:val=&quot;004C21F1&quot;/&gt;&lt;wsp:rsid wsp:val=&quot;004C26E7&quot;/&gt;&lt;wsp:rsid wsp:val=&quot;004C2838&quot;/&gt;&lt;wsp:rsid wsp:val=&quot;004C29EA&quot;/&gt;&lt;wsp:rsid wsp:val=&quot;004C2C29&quot;/&gt;&lt;wsp:rsid wsp:val=&quot;004C2DF1&quot;/&gt;&lt;wsp:rsid wsp:val=&quot;004C2E29&quot;/&gt;&lt;wsp:rsid wsp:val=&quot;004C3137&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73&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C&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97D&quot;/&gt;&lt;wsp:rsid wsp:val=&quot;004D3CF6&quot;/&gt;&lt;wsp:rsid wsp:val=&quot;004D3D5D&quot;/&gt;&lt;wsp:rsid wsp:val=&quot;004D3F49&quot;/&gt;&lt;wsp:rsid wsp:val=&quot;004D3F72&quot;/&gt;&lt;wsp:rsid wsp:val=&quot;004D41F1&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467&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E6F&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B3D&quot;/&gt;&lt;wsp:rsid wsp:val=&quot;004F1C26&quot;/&gt;&lt;wsp:rsid wsp:val=&quot;004F1D23&quot;/&gt;&lt;wsp:rsid wsp:val=&quot;004F21B7&quot;/&gt;&lt;wsp:rsid wsp:val=&quot;004F226C&quot;/&gt;&lt;wsp:rsid wsp:val=&quot;004F23C0&quot;/&gt;&lt;wsp:rsid wsp:val=&quot;004F250C&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08B&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37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84C&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0C7&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8CC&quot;/&gt;&lt;wsp:rsid wsp:val=&quot;00507B7C&quot;/&gt;&lt;wsp:rsid wsp:val=&quot;00507B97&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2DE1&quot;/&gt;&lt;wsp:rsid wsp:val=&quot;00513173&quot;/&gt;&lt;wsp:rsid wsp:val=&quot;005135AA&quot;/&gt;&lt;wsp:rsid wsp:val=&quot;0051363E&quot;/&gt;&lt;wsp:rsid wsp:val=&quot;0051365B&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B0&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4F&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366&quot;/&gt;&lt;wsp:rsid wsp:val=&quot;00532425&quot;/&gt;&lt;wsp:rsid wsp:val=&quot;00532624&quot;/&gt;&lt;wsp:rsid wsp:val=&quot;00532A1E&quot;/&gt;&lt;wsp:rsid wsp:val=&quot;00532B6B&quot;/&gt;&lt;wsp:rsid wsp:val=&quot;00532F44&quot;/&gt;&lt;wsp:rsid wsp:val=&quot;00532F73&quot;/&gt;&lt;wsp:rsid wsp:val=&quot;00532FCE&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4B&quot;/&gt;&lt;wsp:rsid wsp:val=&quot;005353BC&quot;/&gt;&lt;wsp:rsid wsp:val=&quot;00535444&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586&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12&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98F&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34B&quot;/&gt;&lt;wsp:rsid wsp:val=&quot;00551357&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68A&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718&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09A&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1C&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B7&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DFA&quot;/&gt;&lt;wsp:rsid wsp:val=&quot;00565E0E&quot;/&gt;&lt;wsp:rsid wsp:val=&quot;00565E12&quot;/&gt;&lt;wsp:rsid wsp:val=&quot;00565EFC&quot;/&gt;&lt;wsp:rsid wsp:val=&quot;00565FC3&quot;/&gt;&lt;wsp:rsid wsp:val=&quot;00566104&quot;/&gt;&lt;wsp:rsid wsp:val=&quot;00566241&quot;/&gt;&lt;wsp:rsid wsp:val=&quot;005662A5&quot;/&gt;&lt;wsp:rsid wsp:val=&quot;00566426&quot;/&gt;&lt;wsp:rsid wsp:val=&quot;00566468&quot;/&gt;&lt;wsp:rsid wsp:val=&quot;0056648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799&quot;/&gt;&lt;wsp:rsid wsp:val=&quot;00567841&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58&quot;/&gt;&lt;wsp:rsid wsp:val=&quot;00576A64&quot;/&gt;&lt;wsp:rsid wsp:val=&quot;00576BC2&quot;/&gt;&lt;wsp:rsid wsp:val=&quot;005771E6&quot;/&gt;&lt;wsp:rsid wsp:val=&quot;005773FD&quot;/&gt;&lt;wsp:rsid wsp:val=&quot;00577405&quot;/&gt;&lt;wsp:rsid wsp:val=&quot;0057751D&quot;/&gt;&lt;wsp:rsid wsp:val=&quot;00577566&quot;/&gt;&lt;wsp:rsid wsp:val=&quot;005778CE&quot;/&gt;&lt;wsp:rsid wsp:val=&quot;005779EE&quot;/&gt;&lt;wsp:rsid wsp:val=&quot;00577B50&quot;/&gt;&lt;wsp:rsid wsp:val=&quot;00577B5B&quot;/&gt;&lt;wsp:rsid wsp:val=&quot;00577E9E&quot;/&gt;&lt;wsp:rsid wsp:val=&quot;00580069&quot;/&gt;&lt;wsp:rsid wsp:val=&quot;0058026C&quot;/&gt;&lt;wsp:rsid wsp:val=&quot;00580285&quot;/&gt;&lt;wsp:rsid wsp:val=&quot;00580453&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16&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69&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0B&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743&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B9&quot;/&gt;&lt;wsp:rsid wsp:val=&quot;005B3CEF&quot;/&gt;&lt;wsp:rsid wsp:val=&quot;005B3FF8&quot;/&gt;&lt;wsp:rsid wsp:val=&quot;005B41A4&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2A&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9E4&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0C&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41&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B&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1F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E20&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3D&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DE2&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8A&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28&quot;/&gt;&lt;wsp:rsid wsp:val=&quot;005E4D8C&quot;/&gt;&lt;wsp:rsid wsp:val=&quot;005E4E8E&quot;/&gt;&lt;wsp:rsid wsp:val=&quot;005E4F14&quot;/&gt;&lt;wsp:rsid wsp:val=&quot;005E5202&quot;/&gt;&lt;wsp:rsid wsp:val=&quot;005E520C&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5C&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176&quot;/&gt;&lt;wsp:rsid wsp:val=&quot;005F0230&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CE&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869&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0C9&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48&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7A&quot;/&gt;&lt;wsp:rsid wsp:val=&quot;00634898&quot;/&gt;&lt;wsp:rsid wsp:val=&quot;00634A0C&quot;/&gt;&lt;wsp:rsid wsp:val=&quot;00634B8B&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5A3&quot;/&gt;&lt;wsp:rsid wsp:val=&quot;006357C6&quot;/&gt;&lt;wsp:rsid wsp:val=&quot;006357D9&quot;/&gt;&lt;wsp:rsid wsp:val=&quot;00635A37&quot;/&gt;&lt;wsp:rsid wsp:val=&quot;00635D00&quot;/&gt;&lt;wsp:rsid wsp:val=&quot;00636470&quot;/&gt;&lt;wsp:rsid wsp:val=&quot;006365B6&quot;/&gt;&lt;wsp:rsid wsp:val=&quot;006369B2&quot;/&gt;&lt;wsp:rsid wsp:val=&quot;00636A6F&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75&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7B5&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B92&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388&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47&quot;/&gt;&lt;wsp:rsid wsp:val=&quot;00671351&quot;/&gt;&lt;wsp:rsid wsp:val=&quot;00671471&quot;/&gt;&lt;wsp:rsid wsp:val=&quot;006714A1&quot;/&gt;&lt;wsp:rsid wsp:val=&quot;0067156A&quot;/&gt;&lt;wsp:rsid wsp:val=&quot;006715B8&quot;/&gt;&lt;wsp:rsid wsp:val=&quot;006717C6&quot;/&gt;&lt;wsp:rsid wsp:val=&quot;00671972&quot;/&gt;&lt;wsp:rsid wsp:val=&quot;00671980&quot;/&gt;&lt;wsp:rsid wsp:val=&quot;00671A07&quot;/&gt;&lt;wsp:rsid wsp:val=&quot;00671ABA&quot;/&gt;&lt;wsp:rsid wsp:val=&quot;00671D1E&quot;/&gt;&lt;wsp:rsid wsp:val=&quot;00671DE0&quot;/&gt;&lt;wsp:rsid wsp:val=&quot;00671F32&quot;/&gt;&lt;wsp:rsid wsp:val=&quot;0067205A&quot;/&gt;&lt;wsp:rsid wsp:val=&quot;00672215&quot;/&gt;&lt;wsp:rsid wsp:val=&quot;0067244C&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52&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511&quot;/&gt;&lt;wsp:rsid wsp:val=&quot;00680709&quot;/&gt;&lt;wsp:rsid wsp:val=&quot;00680776&quot;/&gt;&lt;wsp:rsid wsp:val=&quot;00680797&quot;/&gt;&lt;wsp:rsid wsp:val=&quot;00680806&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78&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54E&quot;/&gt;&lt;wsp:rsid wsp:val=&quot;0068559C&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1FE&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1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DB7&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4C&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0FF9&quot;/&gt;&lt;wsp:rsid wsp:val=&quot;006B10D2&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1E8&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CD4&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3A&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D19&quot;/&gt;&lt;wsp:rsid wsp:val=&quot;006D0F2E&quot;/&gt;&lt;wsp:rsid wsp:val=&quot;006D0F33&quot;/&gt;&lt;wsp:rsid wsp:val=&quot;006D0F58&quot;/&gt;&lt;wsp:rsid wsp:val=&quot;006D10D9&quot;/&gt;&lt;wsp:rsid wsp:val=&quot;006D1222&quot;/&gt;&lt;wsp:rsid wsp:val=&quot;006D12B7&quot;/&gt;&lt;wsp:rsid wsp:val=&quot;006D136D&quot;/&gt;&lt;wsp:rsid wsp:val=&quot;006D152F&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7E&quot;/&gt;&lt;wsp:rsid wsp:val=&quot;006D2DB3&quot;/&gt;&lt;wsp:rsid wsp:val=&quot;006D2DC5&quot;/&gt;&lt;wsp:rsid wsp:val=&quot;006D2FFE&quot;/&gt;&lt;wsp:rsid wsp:val=&quot;006D3267&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625&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50E&quot;/&gt;&lt;wsp:rsid wsp:val=&quot;006F5866&quot;/&gt;&lt;wsp:rsid wsp:val=&quot;006F59EF&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65&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42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2EC6&quot;/&gt;&lt;wsp:rsid wsp:val=&quot;00722EFE&quot;/&gt;&lt;wsp:rsid wsp:val=&quot;007230BC&quot;/&gt;&lt;wsp:rsid wsp:val=&quot;0072325F&quot;/&gt;&lt;wsp:rsid wsp:val=&quot;0072345B&quot;/&gt;&lt;wsp:rsid wsp:val=&quot;007234BE&quot;/&gt;&lt;wsp:rsid wsp:val=&quot;0072359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65&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EF&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1FD4&quot;/&gt;&lt;wsp:rsid wsp:val=&quot;007320B8&quot;/&gt;&lt;wsp:rsid wsp:val=&quot;00732126&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B9E&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0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CF&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AC1&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87A&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D7&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8B&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13&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786&quot;/&gt;&lt;wsp:rsid wsp:val=&quot;007749DC&quot;/&gt;&lt;wsp:rsid wsp:val=&quot;007749FB&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6EF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C3&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8D5&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5E9&quot;/&gt;&lt;wsp:rsid wsp:val=&quot;00785AAE&quot;/&gt;&lt;wsp:rsid wsp:val=&quot;00785B2C&quot;/&gt;&lt;wsp:rsid wsp:val=&quot;00785B7C&quot;/&gt;&lt;wsp:rsid wsp:val=&quot;00785D5F&quot;/&gt;&lt;wsp:rsid wsp:val=&quot;00785E9D&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53A&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74&quot;/&gt;&lt;wsp:rsid wsp:val=&quot;007A2997&quot;/&gt;&lt;wsp:rsid wsp:val=&quot;007A2D82&quot;/&gt;&lt;wsp:rsid wsp:val=&quot;007A2D96&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87C&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8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599&quot;/&gt;&lt;wsp:rsid wsp:val=&quot;007B4780&quot;/&gt;&lt;wsp:rsid wsp:val=&quot;007B4EBE&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5F5C&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BB7&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5E9&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043&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D4&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5FD&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317&quot;/&gt;&lt;wsp:rsid wsp:val=&quot;007E756E&quot;/&gt;&lt;wsp:rsid wsp:val=&quot;007E76D5&quot;/&gt;&lt;wsp:rsid wsp:val=&quot;007E78D1&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7A1&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9FF&quot;/&gt;&lt;wsp:rsid wsp:val=&quot;00800FE3&quot;/&gt;&lt;wsp:rsid wsp:val=&quot;00800FE8&quot;/&gt;&lt;wsp:rsid wsp:val=&quot;008014DB&quot;/&gt;&lt;wsp:rsid wsp:val=&quot;00801727&quot;/&gt;&lt;wsp:rsid wsp:val=&quot;00801B65&quot;/&gt;&lt;wsp:rsid wsp:val=&quot;00801F86&quot;/&gt;&lt;wsp:rsid wsp:val=&quot;008020CA&quot;/&gt;&lt;wsp:rsid wsp:val=&quot;008021EC&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8C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84D&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6F81&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0FE&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21&quot;/&gt;&lt;wsp:rsid wsp:val=&quot;0081145B&quot;/&gt;&lt;wsp:rsid wsp:val=&quot;0081154F&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07F&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788&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283&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5BC&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D3A&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13&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C9&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48&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E&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68&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8DE&quot;/&gt;&lt;wsp:rsid wsp:val=&quot;008A591E&quot;/&gt;&lt;wsp:rsid wsp:val=&quot;008A5ADC&quot;/&gt;&lt;wsp:rsid wsp:val=&quot;008A5BE6&quot;/&gt;&lt;wsp:rsid wsp:val=&quot;008A5DD1&quot;/&gt;&lt;wsp:rsid wsp:val=&quot;008A5E89&quot;/&gt;&lt;wsp:rsid wsp:val=&quot;008A61C5&quot;/&gt;&lt;wsp:rsid wsp:val=&quot;008A6404&quot;/&gt;&lt;wsp:rsid wsp:val=&quot;008A64C7&quot;/&gt;&lt;wsp:rsid wsp:val=&quot;008A6714&quot;/&gt;&lt;wsp:rsid wsp:val=&quot;008A67AD&quot;/&gt;&lt;wsp:rsid wsp:val=&quot;008A6B03&quot;/&gt;&lt;wsp:rsid wsp:val=&quot;008A6B65&quot;/&gt;&lt;wsp:rsid wsp:val=&quot;008A6C3E&quot;/&gt;&lt;wsp:rsid wsp:val=&quot;008A6E01&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ED&quot;/&gt;&lt;wsp:rsid wsp:val=&quot;008B5D3B&quot;/&gt;&lt;wsp:rsid wsp:val=&quot;008B5DA3&quot;/&gt;&lt;wsp:rsid wsp:val=&quot;008B5E2D&quot;/&gt;&lt;wsp:rsid wsp:val=&quot;008B5F31&quot;/&gt;&lt;wsp:rsid wsp:val=&quot;008B5F8F&quot;/&gt;&lt;wsp:rsid wsp:val=&quot;008B60A7&quot;/&gt;&lt;wsp:rsid wsp:val=&quot;008B63F6&quot;/&gt;&lt;wsp:rsid wsp:val=&quot;008B6F6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CC7&quot;/&gt;&lt;wsp:rsid wsp:val=&quot;008C0EE4&quot;/&gt;&lt;wsp:rsid wsp:val=&quot;008C0F7D&quot;/&gt;&lt;wsp:rsid wsp:val=&quot;008C1090&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A91&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FD&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5EA2&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5E7&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3E1&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8E9&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55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297&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BF7&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73&quot;/&gt;&lt;wsp:rsid wsp:val=&quot;00907977&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23&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BE&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24&quot;/&gt;&lt;wsp:rsid wsp:val=&quot;00913A7C&quot;/&gt;&lt;wsp:rsid wsp:val=&quot;00913D8D&quot;/&gt;&lt;wsp:rsid wsp:val=&quot;00913E1C&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E42&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505&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6B9&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3DB&quot;/&gt;&lt;wsp:rsid wsp:val=&quot;0093143A&quot;/&gt;&lt;wsp:rsid wsp:val=&quot;00931659&quot;/&gt;&lt;wsp:rsid wsp:val=&quot;009318D6&quot;/&gt;&lt;wsp:rsid wsp:val=&quot;0093193E&quot;/&gt;&lt;wsp:rsid wsp:val=&quot;00931A7D&quot;/&gt;&lt;wsp:rsid wsp:val=&quot;00931BCA&quot;/&gt;&lt;wsp:rsid wsp:val=&quot;00931C72&quot;/&gt;&lt;wsp:rsid wsp:val=&quot;00931D9F&quot;/&gt;&lt;wsp:rsid wsp:val=&quot;00931E28&quot;/&gt;&lt;wsp:rsid wsp:val=&quot;00931FAF&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9E0&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321&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4F8&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5E4A&quot;/&gt;&lt;wsp:rsid wsp:val=&quot;00965E4F&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78&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C&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4F&quot;/&gt;&lt;wsp:rsid wsp:val=&quot;009822CF&quot;/&gt;&lt;wsp:rsid wsp:val=&quot;0098254A&quot;/&gt;&lt;wsp:rsid wsp:val=&quot;00982A75&quot;/&gt;&lt;wsp:rsid wsp:val=&quot;00982B28&quot;/&gt;&lt;wsp:rsid wsp:val=&quot;00982D43&quot;/&gt;&lt;wsp:rsid wsp:val=&quot;00982E0E&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A4D&quot;/&gt;&lt;wsp:rsid wsp:val=&quot;00984B9D&quot;/&gt;&lt;wsp:rsid wsp:val=&quot;00984CC5&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BE3&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3E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5D7&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B39&quot;/&gt;&lt;wsp:rsid wsp:val=&quot;009B0F03&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73F&quot;/&gt;&lt;wsp:rsid wsp:val=&quot;009B29FB&quot;/&gt;&lt;wsp:rsid wsp:val=&quot;009B2A07&quot;/&gt;&lt;wsp:rsid wsp:val=&quot;009B2E59&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C76&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8C&quot;/&gt;&lt;wsp:rsid wsp:val=&quot;009C1AD2&quot;/&gt;&lt;wsp:rsid wsp:val=&quot;009C1AFE&quot;/&gt;&lt;wsp:rsid wsp:val=&quot;009C1B41&quot;/&gt;&lt;wsp:rsid wsp:val=&quot;009C1BE3&quot;/&gt;&lt;wsp:rsid wsp:val=&quot;009C1CFF&quot;/&gt;&lt;wsp:rsid wsp:val=&quot;009C1D07&quot;/&gt;&lt;wsp:rsid wsp:val=&quot;009C1DBB&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4AD&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367&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BC&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EDD&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EA1&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8C1&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2B&quot;/&gt;&lt;wsp:rsid wsp:val=&quot;009F47DB&quot;/&gt;&lt;wsp:rsid wsp:val=&quot;009F561E&quot;/&gt;&lt;wsp:rsid wsp:val=&quot;009F5696&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ED5&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CB3&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6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3F89&quot;/&gt;&lt;wsp:rsid wsp:val=&quot;00A14055&quot;/&gt;&lt;wsp:rsid wsp:val=&quot;00A14194&quot;/&gt;&lt;wsp:rsid wsp:val=&quot;00A141FF&quot;/&gt;&lt;wsp:rsid wsp:val=&quot;00A142BD&quot;/&gt;&lt;wsp:rsid wsp:val=&quot;00A143BB&quot;/&gt;&lt;wsp:rsid wsp:val=&quot;00A144CE&quot;/&gt;&lt;wsp:rsid wsp:val=&quot;00A144F9&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D80&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2E74&quot;/&gt;&lt;wsp:rsid wsp:val=&quot;00A330F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9A9&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6FE&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BD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17&quot;/&gt;&lt;wsp:rsid wsp:val=&quot;00A524B2&quot;/&gt;&lt;wsp:rsid wsp:val=&quot;00A52520&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282&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DEE&quot;/&gt;&lt;wsp:rsid wsp:val=&quot;00A65FC2&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87E&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F2&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AE2&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B5&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7E&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4F0&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769&quot;/&gt;&lt;wsp:rsid wsp:val=&quot;00A939EF&quot;/&gt;&lt;wsp:rsid wsp:val=&quot;00A93AD4&quot;/&gt;&lt;wsp:rsid wsp:val=&quot;00A93B37&quot;/&gt;&lt;wsp:rsid wsp:val=&quot;00A93CDC&quot;/&gt;&lt;wsp:rsid wsp:val=&quot;00A9402C&quot;/&gt;&lt;wsp:rsid wsp:val=&quot;00A941CE&quot;/&gt;&lt;wsp:rsid wsp:val=&quot;00A94295&quot;/&gt;&lt;wsp:rsid wsp:val=&quot;00A942C9&quot;/&gt;&lt;wsp:rsid wsp:val=&quot;00A94389&quot;/&gt;&lt;wsp:rsid wsp:val=&quot;00A94996&quot;/&gt;&lt;wsp:rsid wsp:val=&quot;00A94A28&quot;/&gt;&lt;wsp:rsid wsp:val=&quot;00A94B47&quot;/&gt;&lt;wsp:rsid wsp:val=&quot;00A94C15&quot;/&gt;&lt;wsp:rsid wsp:val=&quot;00A94CC8&quot;/&gt;&lt;wsp:rsid wsp:val=&quot;00A94DCE&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4D&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3A&quot;/&gt;&lt;wsp:rsid wsp:val=&quot;00AB2077&quot;/&gt;&lt;wsp:rsid wsp:val=&quot;00AB20E7&quot;/&gt;&lt;wsp:rsid wsp:val=&quot;00AB27F5&quot;/&gt;&lt;wsp:rsid wsp:val=&quot;00AB289F&quot;/&gt;&lt;wsp:rsid wsp:val=&quot;00AB2BB6&quot;/&gt;&lt;wsp:rsid wsp:val=&quot;00AB2E07&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0D&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DEE&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E17&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7E2&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5C&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504&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D8D&quot;/&gt;&lt;wsp:rsid wsp:val=&quot;00AE3E2C&quot;/&gt;&lt;wsp:rsid wsp:val=&quot;00AE3F67&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C1&quot;/&gt;&lt;wsp:rsid wsp:val=&quot;00AF0C2F&quot;/&gt;&lt;wsp:rsid wsp:val=&quot;00AF0C32&quot;/&gt;&lt;wsp:rsid wsp:val=&quot;00AF0E4A&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C66&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6C5&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983&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1E6&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DBF&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33&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AF&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DDB&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FA&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BB1&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695&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714&quot;/&gt;&lt;wsp:rsid wsp:val=&quot;00B27A80&quot;/&gt;&lt;wsp:rsid wsp:val=&quot;00B27BF5&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CC&quot;/&gt;&lt;wsp:rsid wsp:val=&quot;00B31173&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2A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E&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BC&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079&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1&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AD&quot;/&gt;&lt;wsp:rsid wsp:val=&quot;00B52F39&quot;/&gt;&lt;wsp:rsid wsp:val=&quot;00B52F62&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B4&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72&quot;/&gt;&lt;wsp:rsid wsp:val=&quot;00B54EDC&quot;/&gt;&lt;wsp:rsid wsp:val=&quot;00B55008&quot;/&gt;&lt;wsp:rsid wsp:val=&quot;00B5500C&quot;/&gt;&lt;wsp:rsid wsp:val=&quot;00B551F7&quot;/&gt;&lt;wsp:rsid wsp:val=&quot;00B55224&quot;/&gt;&lt;wsp:rsid wsp:val=&quot;00B5528C&quot;/&gt;&lt;wsp:rsid wsp:val=&quot;00B55680&quot;/&gt;&lt;wsp:rsid wsp:val=&quot;00B5586B&quot;/&gt;&lt;wsp:rsid wsp:val=&quot;00B559D8&quot;/&gt;&lt;wsp:rsid wsp:val=&quot;00B55A1B&quot;/&gt;&lt;wsp:rsid wsp:val=&quot;00B55C90&quot;/&gt;&lt;wsp:rsid wsp:val=&quot;00B55F51&quot;/&gt;&lt;wsp:rsid wsp:val=&quot;00B55FDB&quot;/&gt;&lt;wsp:rsid wsp:val=&quot;00B55FF7&quot;/&gt;&lt;wsp:rsid wsp:val=&quot;00B56013&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2E&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7CF&quot;/&gt;&lt;wsp:rsid wsp:val=&quot;00B63BFA&quot;/&gt;&lt;wsp:rsid wsp:val=&quot;00B63DEA&quot;/&gt;&lt;wsp:rsid wsp:val=&quot;00B63E64&quot;/&gt;&lt;wsp:rsid wsp:val=&quot;00B63F5F&quot;/&gt;&lt;wsp:rsid wsp:val=&quot;00B63FDD&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85&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858&quot;/&gt;&lt;wsp:rsid wsp:val=&quot;00B91AAD&quot;/&gt;&lt;wsp:rsid wsp:val=&quot;00B91B9A&quot;/&gt;&lt;wsp:rsid wsp:val=&quot;00B91CC7&quot;/&gt;&lt;wsp:rsid wsp:val=&quot;00B91D4B&quot;/&gt;&lt;wsp:rsid wsp:val=&quot;00B91FBC&quot;/&gt;&lt;wsp:rsid wsp:val=&quot;00B92006&quot;/&gt;&lt;wsp:rsid wsp:val=&quot;00B92461&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3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03&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82F&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2E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572&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1B&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0EF&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5E71&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785&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3A8&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0D&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02A&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AB&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66&quot;/&gt;&lt;wsp:rsid wsp:val=&quot;00BE41E2&quot;/&gt;&lt;wsp:rsid wsp:val=&quot;00BE41EE&quot;/&gt;&lt;wsp:rsid wsp:val=&quot;00BE41FD&quot;/&gt;&lt;wsp:rsid wsp:val=&quot;00BE436D&quot;/&gt;&lt;wsp:rsid wsp:val=&quot;00BE44EC&quot;/&gt;&lt;wsp:rsid wsp:val=&quot;00BE46C8&quot;/&gt;&lt;wsp:rsid wsp:val=&quot;00BE47E1&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98&quot;/&gt;&lt;wsp:rsid wsp:val=&quot;00BF04B5&quot;/&gt;&lt;wsp:rsid wsp:val=&quot;00BF0573&quot;/&gt;&lt;wsp:rsid wsp:val=&quot;00BF0764&quot;/&gt;&lt;wsp:rsid wsp:val=&quot;00BF08D6&quot;/&gt;&lt;wsp:rsid wsp:val=&quot;00BF0912&quot;/&gt;&lt;wsp:rsid wsp:val=&quot;00BF0995&quot;/&gt;&lt;wsp:rsid wsp:val=&quot;00BF09B3&quot;/&gt;&lt;wsp:rsid wsp:val=&quot;00BF0A8B&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6C2&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5BB5&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AF3&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684&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6A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7B9&quot;/&gt;&lt;wsp:rsid wsp:val=&quot;00C15219&quot;/&gt;&lt;wsp:rsid wsp:val=&quot;00C1526E&quot;/&gt;&lt;wsp:rsid wsp:val=&quot;00C152AE&quot;/&gt;&lt;wsp:rsid wsp:val=&quot;00C152FC&quot;/&gt;&lt;wsp:rsid wsp:val=&quot;00C15653&quot;/&gt;&lt;wsp:rsid wsp:val=&quot;00C15654&quot;/&gt;&lt;wsp:rsid wsp:val=&quot;00C1593C&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8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28&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B&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AB&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77&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1D5&quot;/&gt;&lt;wsp:rsid wsp:val=&quot;00C4227A&quot;/&gt;&lt;wsp:rsid wsp:val=&quot;00C42284&quot;/&gt;&lt;wsp:rsid wsp:val=&quot;00C42CDA&quot;/&gt;&lt;wsp:rsid wsp:val=&quot;00C43081&quot;/&gt;&lt;wsp:rsid wsp:val=&quot;00C43095&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EA5&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03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10&quot;/&gt;&lt;wsp:rsid wsp:val=&quot;00C603F6&quot;/&gt;&lt;wsp:rsid wsp:val=&quot;00C60493&quot;/&gt;&lt;wsp:rsid wsp:val=&quot;00C605D0&quot;/&gt;&lt;wsp:rsid wsp:val=&quot;00C60727&quot;/&gt;&lt;wsp:rsid wsp:val=&quot;00C60786&quot;/&gt;&lt;wsp:rsid wsp:val=&quot;00C6082F&quot;/&gt;&lt;wsp:rsid wsp:val=&quot;00C60C93&quot;/&gt;&lt;wsp:rsid wsp:val=&quot;00C60E0C&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4FA&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67525&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B9&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CA3&quot;/&gt;&lt;wsp:rsid wsp:val=&quot;00C76FE9&quot;/&gt;&lt;wsp:rsid wsp:val=&quot;00C770D9&quot;/&gt;&lt;wsp:rsid wsp:val=&quot;00C77315&quot;/&gt;&lt;wsp:rsid wsp:val=&quot;00C77317&quot;/&gt;&lt;wsp:rsid wsp:val=&quot;00C7755D&quot;/&gt;&lt;wsp:rsid wsp:val=&quot;00C777BD&quot;/&gt;&lt;wsp:rsid wsp:val=&quot;00C77A60&quot;/&gt;&lt;wsp:rsid wsp:val=&quot;00C77AF1&quot;/&gt;&lt;wsp:rsid wsp:val=&quot;00C77B24&quot;/&gt;&lt;wsp:rsid wsp:val=&quot;00C77D97&quot;/&gt;&lt;wsp:rsid wsp:val=&quot;00C77E77&quot;/&gt;&lt;wsp:rsid wsp:val=&quot;00C80342&quot;/&gt;&lt;wsp:rsid wsp:val=&quot;00C807E6&quot;/&gt;&lt;wsp:rsid wsp:val=&quot;00C808F8&quot;/&gt;&lt;wsp:rsid wsp:val=&quot;00C80920&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31&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68&quot;/&gt;&lt;wsp:rsid wsp:val=&quot;00C9252D&quot;/&gt;&lt;wsp:rsid wsp:val=&quot;00C92586&quot;/&gt;&lt;wsp:rsid wsp:val=&quot;00C926AF&quot;/&gt;&lt;wsp:rsid wsp:val=&quot;00C9285F&quot;/&gt;&lt;wsp:rsid wsp:val=&quot;00C92A87&quot;/&gt;&lt;wsp:rsid wsp:val=&quot;00C92B57&quot;/&gt;&lt;wsp:rsid wsp:val=&quot;00C92D13&quot;/&gt;&lt;wsp:rsid wsp:val=&quot;00C92D5B&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A1&quot;/&gt;&lt;wsp:rsid wsp:val=&quot;00CA79C0&quot;/&gt;&lt;wsp:rsid wsp:val=&quot;00CA79F8&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0F2C&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4FAB&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5FB5&quot;/&gt;&lt;wsp:rsid wsp:val=&quot;00CB6013&quot;/&gt;&lt;wsp:rsid wsp:val=&quot;00CB6233&quot;/&gt;&lt;wsp:rsid wsp:val=&quot;00CB62A0&quot;/&gt;&lt;wsp:rsid wsp:val=&quot;00CB6304&quot;/&gt;&lt;wsp:rsid wsp:val=&quot;00CB6406&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3EE&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B11&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6FE&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5F0&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3B&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A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9&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6A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7CA&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24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25E&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B5&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0E2&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11&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B5&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8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581&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DB&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96&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754&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5CD&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0F63&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D7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6F1E&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692&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D81&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322&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3F06&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4F&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5&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89&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38F&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1F87&quot;/&gt;&lt;wsp:rsid wsp:val=&quot;00D920C6&quot;/&gt;&lt;wsp:rsid wsp:val=&quot;00D92205&quot;/&gt;&lt;wsp:rsid wsp:val=&quot;00D92510&quot;/&gt;&lt;wsp:rsid wsp:val=&quot;00D927A8&quot;/&gt;&lt;wsp:rsid wsp:val=&quot;00D92B68&quot;/&gt;&lt;wsp:rsid wsp:val=&quot;00D92B6D&quot;/&gt;&lt;wsp:rsid wsp:val=&quot;00D92BB0&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4&quot;/&gt;&lt;wsp:rsid wsp:val=&quot;00D9447D&quot;/&gt;&lt;wsp:rsid wsp:val=&quot;00D94539&quot;/&gt;&lt;wsp:rsid wsp:val=&quot;00D94B45&quot;/&gt;&lt;wsp:rsid wsp:val=&quot;00D94B7E&quot;/&gt;&lt;wsp:rsid wsp:val=&quot;00D94C31&quot;/&gt;&lt;wsp:rsid wsp:val=&quot;00D94D6C&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CF&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10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BC&quot;/&gt;&lt;wsp:rsid wsp:val=&quot;00DB4B1D&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33&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C6&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84&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14&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F06&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DEC&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68E&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DE4&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A25&quot;/&gt;&lt;wsp:rsid wsp:val=&quot;00E15DCC&quot;/&gt;&lt;wsp:rsid wsp:val=&quot;00E15EEC&quot;/&gt;&lt;wsp:rsid wsp:val=&quot;00E15FA5&quot;/&gt;&lt;wsp:rsid wsp:val=&quot;00E1610B&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5B7&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28A&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087&quot;/&gt;&lt;wsp:rsid wsp:val=&quot;00E26517&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258&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216&quot;/&gt;&lt;wsp:rsid wsp:val=&quot;00E45318&quot;/&gt;&lt;wsp:rsid wsp:val=&quot;00E453E7&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A2&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23&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D78&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6CB&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C5&quot;/&gt;&lt;wsp:rsid wsp:val=&quot;00E722EF&quot;/&gt;&lt;wsp:rsid wsp:val=&quot;00E723BC&quot;/&gt;&lt;wsp:rsid wsp:val=&quot;00E723EC&quot;/&gt;&lt;wsp:rsid wsp:val=&quot;00E7253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5CF&quot;/&gt;&lt;wsp:rsid wsp:val=&quot;00E736B9&quot;/&gt;&lt;wsp:rsid wsp:val=&quot;00E736E6&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60A&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6A&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161&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6D&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197&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44&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CE3&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1F1&quot;/&gt;&lt;wsp:rsid wsp:val=&quot;00EA4227&quot;/&gt;&lt;wsp:rsid wsp:val=&quot;00EA431D&quot;/&gt;&lt;wsp:rsid wsp:val=&quot;00EA451E&quot;/&gt;&lt;wsp:rsid wsp:val=&quot;00EA45BF&quot;/&gt;&lt;wsp:rsid wsp:val=&quot;00EA4717&quot;/&gt;&lt;wsp:rsid wsp:val=&quot;00EA4B0E&quot;/&gt;&lt;wsp:rsid wsp:val=&quot;00EA4C85&quot;/&gt;&lt;wsp:rsid wsp:val=&quot;00EA4C9C&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B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30B&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7D2&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74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08&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0A2&quot;/&gt;&lt;wsp:rsid wsp:val=&quot;00EC73E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3&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D1&quot;/&gt;&lt;wsp:rsid wsp:val=&quot;00ED76A6&quot;/&gt;&lt;wsp:rsid wsp:val=&quot;00ED776B&quot;/&gt;&lt;wsp:rsid wsp:val=&quot;00ED7792&quot;/&gt;&lt;wsp:rsid wsp:val=&quot;00ED784E&quot;/&gt;&lt;wsp:rsid wsp:val=&quot;00ED789F&quot;/&gt;&lt;wsp:rsid wsp:val=&quot;00ED7999&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7F7&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0F8&quot;/&gt;&lt;wsp:rsid wsp:val=&quot;00EE4130&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29D&quot;/&gt;&lt;wsp:rsid wsp:val=&quot;00EF03D0&quot;/&gt;&lt;wsp:rsid wsp:val=&quot;00EF04D7&quot;/&gt;&lt;wsp:rsid wsp:val=&quot;00EF0537&quot;/&gt;&lt;wsp:rsid wsp:val=&quot;00EF0594&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4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3B2&quot;/&gt;&lt;wsp:rsid wsp:val=&quot;00F0040E&quot;/&gt;&lt;wsp:rsid wsp:val=&quot;00F0043C&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CA7&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DDF&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D39&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1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7&quot;/&gt;&lt;wsp:rsid wsp:val=&quot;00F3671B&quot;/&gt;&lt;wsp:rsid wsp:val=&quot;00F36793&quot;/&gt;&lt;wsp:rsid wsp:val=&quot;00F36A4A&quot;/&gt;&lt;wsp:rsid wsp:val=&quot;00F36B2A&quot;/&gt;&lt;wsp:rsid wsp:val=&quot;00F37482&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AEF&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D71&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02&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682&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1F34&quot;/&gt;&lt;wsp:rsid wsp:val=&quot;00F62069&quot;/&gt;&lt;wsp:rsid wsp:val=&quot;00F6218C&quot;/&gt;&lt;wsp:rsid wsp:val=&quot;00F62316&quot;/&gt;&lt;wsp:rsid wsp:val=&quot;00F62395&quot;/&gt;&lt;wsp:rsid wsp:val=&quot;00F627B3&quot;/&gt;&lt;wsp:rsid wsp:val=&quot;00F62911&quot;/&gt;&lt;wsp:rsid wsp:val=&quot;00F62BCD&quot;/&gt;&lt;wsp:rsid wsp:val=&quot;00F62CCF&quot;/&gt;&lt;wsp:rsid wsp:val=&quot;00F62D0B&quot;/&gt;&lt;wsp:rsid wsp:val=&quot;00F62D32&quot;/&gt;&lt;wsp:rsid wsp:val=&quot;00F63060&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36&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7AC&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AE&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23&quot;/&gt;&lt;wsp:rsid wsp:val=&quot;00F75B94&quot;/&gt;&lt;wsp:rsid wsp:val=&quot;00F75C2E&quot;/&gt;&lt;wsp:rsid wsp:val=&quot;00F75CA3&quot;/&gt;&lt;wsp:rsid wsp:val=&quot;00F75CB5&quot;/&gt;&lt;wsp:rsid wsp:val=&quot;00F75D10&quot;/&gt;&lt;wsp:rsid wsp:val=&quot;00F75D7C&quot;/&gt;&lt;wsp:rsid wsp:val=&quot;00F75F9D&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17&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5E6&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C0B&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0B&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BEA&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20&quot;/&gt;&lt;wsp:rsid wsp:val=&quot;00FA16B0&quot;/&gt;&lt;wsp:rsid wsp:val=&quot;00FA16C7&quot;/&gt;&lt;wsp:rsid wsp:val=&quot;00FA16C9&quot;/&gt;&lt;wsp:rsid wsp:val=&quot;00FA1780&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52&quot;/&gt;&lt;wsp:rsid wsp:val=&quot;00FA32C8&quot;/&gt;&lt;wsp:rsid wsp:val=&quot;00FA3A54&quot;/&gt;&lt;wsp:rsid wsp:val=&quot;00FA3BC8&quot;/&gt;&lt;wsp:rsid wsp:val=&quot;00FA3D5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19F&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4D&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46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6F&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590&quot;/&gt;&lt;wsp:rsid wsp:val=&quot;00FB7859&quot;/&gt;&lt;wsp:rsid wsp:val=&quot;00FB7D5D&quot;/&gt;&lt;wsp:rsid wsp:val=&quot;00FC014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A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6E&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9F3&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92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54&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09C&quot;/&gt;&lt;wsp:rsid wsp:val=&quot;00FD7276&quot;/&gt;&lt;wsp:rsid wsp:val=&quot;00FD72EA&quot;/&gt;&lt;wsp:rsid wsp:val=&quot;00FD73AF&quot;/&gt;&lt;wsp:rsid wsp:val=&quot;00FD7594&quot;/&gt;&lt;wsp:rsid wsp:val=&quot;00FD7597&quot;/&gt;&lt;wsp:rsid wsp:val=&quot;00FD7671&quot;/&gt;&lt;wsp:rsid wsp:val=&quot;00FD7805&quot;/&gt;&lt;wsp:rsid wsp:val=&quot;00FD7896&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F&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C73&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B5FB5&quot; wsp:rsidP=&quot;00CB5FB5&quot;&gt;&lt;m:oMathPara&gt;&lt;m:oMath&gt;&lt;m:sSub&gt;&lt;m:sSubPr&gt;&lt;m:ctrlPr&gt;&lt;aml:annotation aml:id=&quot;0&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P&lt;/m:t&gt;&lt;/m:r&gt;&lt;/m:e&gt;&lt;m:sub&gt;&lt;m:r&gt;&lt;m:rPr&gt;&lt;m:nor/&gt;&lt;/m:rPr&gt;&lt;w:rPr&gt;&lt;w:rFonts w:ascii=&quot;Malgun Gothic&quot; w:fareast=&quot;Malgun Gothic&quot; w:h-ansi=&quot;Malgun Gothic&quot; w:hint=&quot;fareast&quot;/&gt;&lt;wx:font wx:val=&quot;Malgun Gothic&quot;/&gt;&lt;w:sz w:val=&quot;18&quot;/&gt;&lt;w:sz-cs w:val=&quot;22&quot;/&gt;&lt;w:lang w:fareast=&quot;KO&quot;/&gt;&lt;/w:rPr&gt;&lt;m:t&gt;O&lt;/m:t&gt;&lt;/m:r&gt;&lt;m:r&gt;&lt;m:rPr&gt;&lt;m:sty m:val=&quot;p&quot;/&gt;&lt;/m:rPr&gt;&lt;w:rPr&gt;&lt;w:rFonts w:ascii=&quot;Cambria Math&quot; w:h-ansi=&quot;Cambria Math&quot;/&gt;&lt;wx:font wx:val=&quot;Cambria Math&quot;/&gt;&lt;w:sz w:val=&quot;18&quot;/&gt;&lt;w:sz-cs w:val=&quot;22&quot;/&gt;&lt;w:lang w:fareast=&quot;KO&quot;/&gt;&lt;/w:rPr&gt;&lt;m:t&gt;,&lt;/m:t&gt;&lt;/m:r&gt;&lt;m:r&gt;&lt;w:rPr&gt;&lt;w:rFonts w:ascii=&quot;Cambria Math&quot; w:h-ansi=&quot;Cambria Math&quot;/&gt;&lt;wx:font wx:val=&quot;Cambria Math&quot;/&gt;&lt;w:i/&gt;&lt;w:i-cs/&gt;&lt;w:sz w:val=&quot;18&quot;/&gt;&lt;w:sz-cs w:val=&quot;22&quot;/&gt;&lt;w:lang w:fareast=&quot;KO&quot;/&gt;&lt;/w:rPr&gt;&lt;m:t&gt;PSFCH&lt;/m:t&gt;&lt;/m:r&gt;&lt;/m:sub&gt;&lt;/m:sSub&gt;&lt;m:r&gt;&lt;m:rPr&gt;&lt;m:sty m:val=&quot;p&quot;/&gt;&lt;/m:rPr&gt;&lt;w:rPr&gt;&lt;w:rFonts w:ascii=&quot;Cambria Math&quot; w:h-ansi=&quot;Cambria Math&quot;/&gt;&lt;wx:font wx:val=&quot;Cambria Math&quot;/&gt;&lt;w:sz w:val=&quot;18&quot;/&gt;&lt;w:sz-cs w:val=&quot;22&quot;/&gt;&lt;w:lang w:fareast=&quot;KO&quot;/&gt;&lt;/w:rPr&gt;&lt;m:t&gt;+10&lt;/m:t&gt;&lt;/m:r&gt;&lt;m:func&gt;&lt;m:funcPr&gt;&lt;m:ctrlPr&gt;&lt;aml:annotation aml:id=&quot;1&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funcPr&gt;&lt;m:fName&gt;&lt;m:sSub&gt;&lt;m:sSubPr&gt;&lt;m:ctrlPr&gt;&lt;aml:annotation aml:id=&quot;2&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log&lt;/m:t&gt;&lt;/m:r&gt;&lt;/m:e&gt;&lt;m:sub&gt;&lt;m:r&gt;&lt;m:rPr&gt;&lt;m:sty m:val=&quot;p&quot;/&gt;&lt;/m:rPr&gt;&lt;w:rPr&gt;&lt;w:rFonts w:ascii=&quot;Cambria Math&quot; w:h-ansi=&quot;Cambria Math&quot;/&gt;&lt;wx:font wx:val=&quot;Cambria Math&quot;/&gt;&lt;w:sz w:val=&quot;18&quot;/&gt;&lt;w:sz-cs w:val=&quot;22&quot;/&gt;&lt;w:lang w:fareast=&quot;KO&quot;/&gt;&lt;/w:rPr&gt;&lt;m:t&gt;10&lt;/m:t&gt;&lt;/m:r&gt;&lt;/m:sub&gt;&lt;/m:sSub&gt;&lt;/m:fName&gt;&lt;m:e&gt;&lt;m:d&gt;&lt;m:dPr&gt;&lt;m:ctrlPr&gt;&lt;aml:annotation aml:id=&quot;3&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dPr&gt;&lt;m:e&gt;&lt;m:sSup&gt;&lt;m:sSupPr&gt;&lt;m:ctrlPr&gt;&lt;aml:annotation aml:id=&quot;4&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pPr&gt;&lt;m:e&gt;&lt;m:r&gt;&lt;m:rPr&gt;&lt;m:sty m:val=&quot;p&quot;/&gt;&lt;/m:rPr&gt;&lt;w:rPr&gt;&lt;w:rFonts w:ascii=&quot;Cambria Math&quot; w:h-ansi=&quot;Cambria Math&quot;/&gt;&lt;wx:font wx:val=&quot;Cambria Math&quot;/&gt;&lt;w:sz w:val=&quot;18&quot;/&gt;&lt;w:sz-cs w:val=&quot;22&quot;/&gt;&lt;w:lang w:fareast=&quot;KO&quot;/&gt;&lt;/w:rPr&gt;&lt;m:t&gt;2&lt;/m:t&gt;&lt;/m:r&gt;&lt;/m:e&gt;&lt;m:sup&gt;&lt;m:r&gt;&lt;w:rPr&gt;&lt;w:rFonts w:ascii=&quot;Cambria Math&quot; w:h-ansi=&quot;Cambria Math&quot;/&gt;&lt;wx:font wx:val=&quot;Cambria Math&quot;/&gt;&lt;w:i/&gt;&lt;w:i-cs/&gt;&lt;w:sz w:val=&quot;18&quot;/&gt;&lt;w:sz-cs w:val=&quot;22&quot;/&gt;&lt;w:lang w:fareast=&quot;KO&quot;/&gt;&lt;/w:rPr&gt;&lt;m:t&gt;Œº&lt;/m:t&gt;&lt;/m:r&gt;&lt;/m:sup&gt;&lt;/m:sSup&gt;&lt;/m:e&gt;&lt;/m:d&gt;&lt;/m:e&gt;&lt;/m:func&gt;&lt;m:r&gt;&lt;m:rPr&gt;&lt;m:sty m:val=&quot;p&quot;/&gt;&lt;/m:rPr&gt;&lt;w:rPr&gt;&lt;w:rFonts w:ascii=&quot;Cambria Math&quot; w:h-ansi=&quot;Cambria Math&quot;/&gt;&lt;wx:font wx:val=&quot;Cambria Math&quot;/&gt;&lt;w:sz w:val=&quot;18&quot;/&gt;&lt;w:sz-cs w:val=&quot;22&quot;/&gt;&lt;w:lang w:fareast=&quot;KO&quot;/&gt;&lt;/w:rPr&gt;&lt;m:t&gt;+&lt;/m:t&gt;&lt;/m:r&gt;&lt;m:sSub&gt;&lt;m:sSubPr&gt;&lt;m:ctrlPr&gt;&lt;aml:annotation aml:id=&quot;5&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Œ±&lt;/m:t&gt;&lt;/m:r&gt;&lt;/m:e&gt;&lt;m:sub&gt;&lt;m:r&gt;&lt;w:rPr&gt;&lt;w:rFonts w:ascii=&quot;Cambria Math&quot; w:h-ansi=&quot;Cambria Math&quot;/&gt;&lt;wx:font wx:val=&quot;Cambria Math&quot;/&gt;&lt;w:i/&gt;&lt;w:i-cs/&gt;&lt;w:sz w:val=&quot;18&quot;/&gt;&lt;w:sz-cs w:val=&quot;22&quot;/&gt;&lt;w:lang w:fareast=&quot;KO&quot;/&gt;&lt;/w:rPr&gt;&lt;m:t&gt;PFSCH&lt;/m:t&gt;&lt;/m:r&gt;&lt;/m:sub&gt;&lt;/m:sSub&gt;&lt;m:r&gt;&lt;m:rPr&gt;&lt;m:sty m:val=&quot;p&quot;/&gt;&lt;/m:rPr&gt;&lt;w:rPr&gt;&lt;w:rFonts w:ascii=&quot;Cambria Math&quot; w:h-ansi=&quot;Cambria Math&quot;/&gt;&lt;wx:font wx:val=&quot;Cambria Math&quot;/&gt;&lt;w:sz w:val=&quot;18&quot;/&gt;&lt;w:sz-cs w:val=&quot;22&quot;/&gt;&lt;w:lang w:fareast=&quot;KO&quot;/&gt;&lt;/w:rPr&gt;&lt;m:t&gt;‚ãÖ&lt;/m:t&gt;&lt;/m:r&gt;&lt;m:r&gt;&lt;w:rPr&gt;&lt;w:rFonts w:ascii=&quot;Cambria Math&quot; w:h-ansi=&quot;Cambria Math&quot;/&gt;&lt;wx:font wx:val=&quot;Cambria Math&quot;/&gt;&lt;w:i/&gt;&lt;w:i-cs/&gt;&lt;w:sz w:val=&quot;18&quot;/&gt;&lt;w:sz-cs w:val=&quot;22&quot;/&gt;&lt;w:lang w:fareast=&quot;KO&quot;/&gt;&lt;/w:rPr&gt;&lt;m:t&gt;P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24791">
              <w:rPr>
                <w:sz w:val="22"/>
                <w:szCs w:val="22"/>
                <w:lang w:eastAsia="ko-KR"/>
              </w:rPr>
              <w:instrText xml:space="preserve"> </w:instrText>
            </w:r>
            <w:r w:rsidRPr="00124791">
              <w:rPr>
                <w:sz w:val="22"/>
                <w:szCs w:val="22"/>
                <w:lang w:eastAsia="ko-KR"/>
              </w:rPr>
              <w:fldChar w:fldCharType="separate"/>
            </w:r>
            <w:r w:rsidR="00972AD4">
              <w:rPr>
                <w:noProof/>
                <w:position w:val="-8"/>
                <w:sz w:val="22"/>
                <w:szCs w:val="22"/>
              </w:rPr>
              <w:pict w14:anchorId="33C4B353">
                <v:shape id="_x0000_i1027" type="#_x0000_t75" alt="" style="width:149.9pt;height:14.1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178&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EE0&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0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80B&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5E2&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E8B&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2&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1F9&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49&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07&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46&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08&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0C7&quot;/&gt;&lt;wsp:rsid wsp:val=&quot;000411DE&quot;/&gt;&lt;wsp:rsid wsp:val=&quot;000418A3&quot;/&gt;&lt;wsp:rsid wsp:val=&quot;000418EC&quot;/&gt;&lt;wsp:rsid wsp:val=&quot;0004194B&quot;/&gt;&lt;wsp:rsid wsp:val=&quot;0004194E&quot;/&gt;&lt;wsp:rsid wsp:val=&quot;00041E7D&quot;/&gt;&lt;wsp:rsid wsp:val=&quot;00041E99&quot;/&gt;&lt;wsp:rsid wsp:val=&quot;0004200E&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06&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37&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94D&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9A4&quot;/&gt;&lt;wsp:rsid wsp:val=&quot;00070A13&quot;/&gt;&lt;wsp:rsid wsp:val=&quot;00070D54&quot;/&gt;&lt;wsp:rsid wsp:val=&quot;00070E1F&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3BC&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EBD&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5BD&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424&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1&quot;/&gt;&lt;wsp:rsid wsp:val=&quot;000A0FDC&quot;/&gt;&lt;wsp:rsid wsp:val=&quot;000A1110&quot;/&gt;&lt;wsp:rsid wsp:val=&quot;000A11F6&quot;/&gt;&lt;wsp:rsid wsp:val=&quot;000A12FE&quot;/&gt;&lt;wsp:rsid wsp:val=&quot;000A1312&quot;/&gt;&lt;wsp:rsid wsp:val=&quot;000A1458&quot;/&gt;&lt;wsp:rsid wsp:val=&quot;000A14BC&quot;/&gt;&lt;wsp:rsid wsp:val=&quot;000A14D1&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2D9&quot;/&gt;&lt;wsp:rsid wsp:val=&quot;000A731B&quot;/&gt;&lt;wsp:rsid wsp:val=&quot;000A73FF&quot;/&gt;&lt;wsp:rsid wsp:val=&quot;000A7754&quot;/&gt;&lt;wsp:rsid wsp:val=&quot;000A795B&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BB&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7E6&quot;/&gt;&lt;wsp:rsid wsp:val=&quot;000B5837&quot;/&gt;&lt;wsp:rsid wsp:val=&quot;000B5B49&quot;/&gt;&lt;wsp:rsid wsp:val=&quot;000B5B8B&quot;/&gt;&lt;wsp:rsid wsp:val=&quot;000B5C48&quot;/&gt;&lt;wsp:rsid wsp:val=&quot;000B5C68&quot;/&gt;&lt;wsp:rsid wsp:val=&quot;000B5DA1&quot;/&gt;&lt;wsp:rsid wsp:val=&quot;000B5E56&quot;/&gt;&lt;wsp:rsid wsp:val=&quot;000B5E79&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BD&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2D&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58&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CAF&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19&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1E7C&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B6D&quot;/&gt;&lt;wsp:rsid wsp:val=&quot;00113E2F&quot;/&gt;&lt;wsp:rsid wsp:val=&quot;00113FFF&quot;/&gt;&lt;wsp:rsid wsp:val=&quot;00114033&quot;/&gt;&lt;wsp:rsid wsp:val=&quot;001140A0&quot;/&gt;&lt;wsp:rsid wsp:val=&quot;001141B3&quot;/&gt;&lt;wsp:rsid wsp:val=&quot;001141CB&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A45&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9F&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33&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0FD&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F0C&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5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6DC&quot;/&gt;&lt;wsp:rsid wsp:val=&quot;00146800&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A4F&quot;/&gt;&lt;wsp:rsid wsp:val=&quot;00151B4B&quot;/&gt;&lt;wsp:rsid wsp:val=&quot;00151BC7&quot;/&gt;&lt;wsp:rsid wsp:val=&quot;00151C4F&quot;/&gt;&lt;wsp:rsid wsp:val=&quot;00151DFB&quot;/&gt;&lt;wsp:rsid wsp:val=&quot;00151EC3&quot;/&gt;&lt;wsp:rsid wsp:val=&quot;001520EF&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EE7&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DB&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4A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33&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AA&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63&quot;/&gt;&lt;wsp:rsid wsp:val=&quot;001716D2&quot;/&gt;&lt;wsp:rsid wsp:val=&quot;00171703&quot;/&gt;&lt;wsp:rsid wsp:val=&quot;00171749&quot;/&gt;&lt;wsp:rsid wsp:val=&quot;0017178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6F&quot;/&gt;&lt;wsp:rsid wsp:val=&quot;00173330&quot;/&gt;&lt;wsp:rsid wsp:val=&quot;00173629&quot;/&gt;&lt;wsp:rsid wsp:val=&quot;00173684&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1BB&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214&quot;/&gt;&lt;wsp:rsid wsp:val=&quot;00186350&quot;/&gt;&lt;wsp:rsid wsp:val=&quot;00186433&quot;/&gt;&lt;wsp:rsid wsp:val=&quot;001864F6&quot;/&gt;&lt;wsp:rsid wsp:val=&quot;00186802&quot;/&gt;&lt;wsp:rsid wsp:val=&quot;001868AD&quot;/&gt;&lt;wsp:rsid wsp:val=&quot;00186955&quot;/&gt;&lt;wsp:rsid wsp:val=&quot;00186A5B&quot;/&gt;&lt;wsp:rsid wsp:val=&quot;00186AAF&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0F0&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0EEE&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1E&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A1&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05&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4E7A&quot;/&gt;&lt;wsp:rsid wsp:val=&quot;001D51C3&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4B&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78&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36&quot;/&gt;&lt;wsp:rsid wsp:val=&quot;001E104F&quot;/&gt;&lt;wsp:rsid wsp:val=&quot;001E10DF&quot;/&gt;&lt;wsp:rsid wsp:val=&quot;001E10E7&quot;/&gt;&lt;wsp:rsid wsp:val=&quot;001E12C5&quot;/&gt;&lt;wsp:rsid wsp:val=&quot;001E142D&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C9&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75D&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9C&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AA1&quot;/&gt;&lt;wsp:rsid wsp:val=&quot;001F7C33&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11C&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05C&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E1D&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E&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4&quot;/&gt;&lt;wsp:rsid wsp:val=&quot;0023769D&quot;/&gt;&lt;wsp:rsid wsp:val=&quot;002378BC&quot;/&gt;&lt;wsp:rsid wsp:val=&quot;002378D0&quot;/&gt;&lt;wsp:rsid wsp:val=&quot;00237B71&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1B&quot;/&gt;&lt;wsp:rsid wsp:val=&quot;0024158C&quot;/&gt;&lt;wsp:rsid wsp:val=&quot;0024164D&quot;/&gt;&lt;wsp:rsid wsp:val=&quot;00241725&quot;/&gt;&lt;wsp:rsid wsp:val=&quot;0024198E&quot;/&gt;&lt;wsp:rsid wsp:val=&quot;00241A03&quot;/&gt;&lt;wsp:rsid wsp:val=&quot;00241A04&quot;/&gt;&lt;wsp:rsid wsp:val=&quot;00241CCF&quot;/&gt;&lt;wsp:rsid wsp:val=&quot;00241F88&quot;/&gt;&lt;wsp:rsid wsp:val=&quot;00241FE3&quot;/&gt;&lt;wsp:rsid wsp:val=&quot;002421A8&quot;/&gt;&lt;wsp:rsid wsp:val=&quot;002421EB&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A&quot;/&gt;&lt;wsp:rsid wsp:val=&quot;002449C6&quot;/&gt;&lt;wsp:rsid wsp:val=&quot;00244B0A&quot;/&gt;&lt;wsp:rsid wsp:val=&quot;00244C9D&quot;/&gt;&lt;wsp:rsid wsp:val=&quot;00244D0C&quot;/&gt;&lt;wsp:rsid wsp:val=&quot;00244E77&quot;/&gt;&lt;wsp:rsid wsp:val=&quot;002450CF&quot;/&gt;&lt;wsp:rsid wsp:val=&quot;002450DE&quot;/&gt;&lt;wsp:rsid wsp:val=&quot;002451B1&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B3&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5F5&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80&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FB&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3&quot;/&gt;&lt;wsp:rsid wsp:val=&quot;00267EDD&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27&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75&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5E53&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2AC&quot;/&gt;&lt;wsp:rsid wsp:val=&quot;002814ED&quot;/&gt;&lt;wsp:rsid wsp:val=&quot;00281784&quot;/&gt;&lt;wsp:rsid wsp:val=&quot;0028182A&quot;/&gt;&lt;wsp:rsid wsp:val=&quot;00281A66&quot;/&gt;&lt;wsp:rsid wsp:val=&quot;00281C46&quot;/&gt;&lt;wsp:rsid wsp:val=&quot;00281D18&quot;/&gt;&lt;wsp:rsid wsp:val=&quot;00281E6B&quot;/&gt;&lt;wsp:rsid wsp:val=&quot;00281EBB&quot;/&gt;&lt;wsp:rsid wsp:val=&quot;00281F0C&quot;/&gt;&lt;wsp:rsid wsp:val=&quot;00281F0D&quot;/&gt;&lt;wsp:rsid wsp:val=&quot;00281FCA&quot;/&gt;&lt;wsp:rsid wsp:val=&quot;00282044&quot;/&gt;&lt;wsp:rsid wsp:val=&quot;00282125&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16&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04&quot;/&gt;&lt;wsp:rsid wsp:val=&quot;00285118&quot;/&gt;&lt;wsp:rsid wsp:val=&quot;0028522E&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34&quot;/&gt;&lt;wsp:rsid wsp:val=&quot;002878DD&quot;/&gt;&lt;wsp:rsid wsp:val=&quot;00287985&quot;/&gt;&lt;wsp:rsid wsp:val=&quot;002879AC&quot;/&gt;&lt;wsp:rsid wsp:val=&quot;00287A14&quot;/&gt;&lt;wsp:rsid wsp:val=&quot;00287D19&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0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099&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9C&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4FB3&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2A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53&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B59&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B2&quot;/&gt;&lt;wsp:rsid wsp:val=&quot;002C45C6&quot;/&gt;&lt;wsp:rsid wsp:val=&quot;002C470D&quot;/&gt;&lt;wsp:rsid wsp:val=&quot;002C4877&quot;/&gt;&lt;wsp:rsid wsp:val=&quot;002C491E&quot;/&gt;&lt;wsp:rsid wsp:val=&quot;002C4930&quot;/&gt;&lt;wsp:rsid wsp:val=&quot;002C4F66&quot;/&gt;&lt;wsp:rsid wsp:val=&quot;002C4FB6&quot;/&gt;&lt;wsp:rsid wsp:val=&quot;002C50EB&quot;/&gt;&lt;wsp:rsid wsp:val=&quot;002C5103&quot;/&gt;&lt;wsp:rsid wsp:val=&quot;002C5323&quot;/&gt;&lt;wsp:rsid wsp:val=&quot;002C5399&quot;/&gt;&lt;wsp:rsid wsp:val=&quot;002C53AD&quot;/&gt;&lt;wsp:rsid wsp:val=&quot;002C545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6F&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A5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7EE&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A5&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7F0&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95&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D0&quot;/&gt;&lt;wsp:rsid wsp:val=&quot;002F55F4&quot;/&gt;&lt;wsp:rsid wsp:val=&quot;002F5636&quot;/&gt;&lt;wsp:rsid wsp:val=&quot;002F5765&quot;/&gt;&lt;wsp:rsid wsp:val=&quot;002F5795&quot;/&gt;&lt;wsp:rsid wsp:val=&quot;002F57E6&quot;/&gt;&lt;wsp:rsid wsp:val=&quot;002F5A20&quot;/&gt;&lt;wsp:rsid wsp:val=&quot;002F5E2F&quot;/&gt;&lt;wsp:rsid wsp:val=&quot;002F5FE0&quot;/&gt;&lt;wsp:rsid wsp:val=&quot;002F6175&quot;/&gt;&lt;wsp:rsid wsp:val=&quot;002F6233&quot;/&gt;&lt;wsp:rsid wsp:val=&quot;002F627A&quot;/&gt;&lt;wsp:rsid wsp:val=&quot;002F6446&quot;/&gt;&lt;wsp:rsid wsp:val=&quot;002F64CA&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59&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9C3&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69&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0EED&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CE6&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CD&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779&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0C&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B14&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799&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90D&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0FBC&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B11&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334&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57D&quot;/&gt;&lt;wsp:rsid wsp:val=&quot;00341860&quot;/&gt;&lt;wsp:rsid wsp:val=&quot;003419C9&quot;/&gt;&lt;wsp:rsid wsp:val=&quot;00341A08&quot;/&gt;&lt;wsp:rsid wsp:val=&quot;00341B93&quot;/&gt;&lt;wsp:rsid wsp:val=&quot;00341C33&quot;/&gt;&lt;wsp:rsid wsp:val=&quot;00341F57&quot;/&gt;&lt;wsp:rsid wsp:val=&quot;003427A5&quot;/&gt;&lt;wsp:rsid wsp:val=&quot;003427C7&quot;/&gt;&lt;wsp:rsid wsp:val=&quot;003429B9&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82&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1E5&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1FBF&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8E&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B28&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A73&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2BF&quot;/&gt;&lt;wsp:rsid wsp:val=&quot;00385349&quot;/&gt;&lt;wsp:rsid wsp:val=&quot;003855F1&quot;/&gt;&lt;wsp:rsid wsp:val=&quot;0038564A&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DAF&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BF3&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68C&quot;/&gt;&lt;wsp:rsid wsp:val=&quot;00396A23&quot;/&gt;&lt;wsp:rsid wsp:val=&quot;00396B1D&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BDA&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41&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E6C&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ADB&quot;/&gt;&lt;wsp:rsid wsp:val=&quot;003D3C05&quot;/&gt;&lt;wsp:rsid wsp:val=&quot;003D3CC7&quot;/&gt;&lt;wsp:rsid wsp:val=&quot;003D3CD7&quot;/&gt;&lt;wsp:rsid wsp:val=&quot;003D3DA8&quot;/&gt;&lt;wsp:rsid wsp:val=&quot;003D3E1E&quot;/&gt;&lt;wsp:rsid wsp:val=&quot;003D3F42&quot;/&gt;&lt;wsp:rsid wsp:val=&quot;003D3FDD&quot;/&gt;&lt;wsp:rsid wsp:val=&quot;003D426C&quot;/&gt;&lt;wsp:rsid wsp:val=&quot;003D45B4&quot;/&gt;&lt;wsp:rsid wsp:val=&quot;003D45B6&quot;/&gt;&lt;wsp:rsid wsp:val=&quot;003D45CC&quot;/&gt;&lt;wsp:rsid wsp:val=&quot;003D4A09&quot;/&gt;&lt;wsp:rsid wsp:val=&quot;003D4B2C&quot;/&gt;&lt;wsp:rsid wsp:val=&quot;003D4CC6&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F8&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13&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0E3&quot;/&gt;&lt;wsp:rsid wsp:val=&quot;003F02BD&quot;/&gt;&lt;wsp:rsid wsp:val=&quot;003F0410&quot;/&gt;&lt;wsp:rsid wsp:val=&quot;003F0448&quot;/&gt;&lt;wsp:rsid wsp:val=&quot;003F07DF&quot;/&gt;&lt;wsp:rsid wsp:val=&quot;003F0E10&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91D&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09&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A50&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D4&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FA4&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7F&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B9&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BF&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D0E&quot;/&gt;&lt;wsp:rsid wsp:val=&quot;00421F86&quot;/&gt;&lt;wsp:rsid wsp:val=&quot;004222CC&quot;/&gt;&lt;wsp:rsid wsp:val=&quot;00422354&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DD5&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362&quot;/&gt;&lt;wsp:rsid wsp:val=&quot;0043647D&quot;/&gt;&lt;wsp:rsid wsp:val=&quot;00436703&quot;/&gt;&lt;wsp:rsid wsp:val=&quot;0043681F&quot;/&gt;&lt;wsp:rsid wsp:val=&quot;00436AFC&quot;/&gt;&lt;wsp:rsid wsp:val=&quot;00436B4B&quot;/&gt;&lt;wsp:rsid wsp:val=&quot;00436C89&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37D2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D05&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FDC&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FB&quot;/&gt;&lt;wsp:rsid wsp:val=&quot;00463C72&quot;/&gt;&lt;wsp:rsid wsp:val=&quot;00464008&quot;/&gt;&lt;wsp:rsid wsp:val=&quot;00464115&quot;/&gt;&lt;wsp:rsid wsp:val=&quot;0046415A&quot;/&gt;&lt;wsp:rsid wsp:val=&quot;0046442D&quot;/&gt;&lt;wsp:rsid wsp:val=&quot;0046449C&quot;/&gt;&lt;wsp:rsid wsp:val=&quot;00464838&quot;/&gt;&lt;wsp:rsid wsp:val=&quot;00464C78&quot;/&gt;&lt;wsp:rsid wsp:val=&quot;00464DBD&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04&quot;/&gt;&lt;wsp:rsid wsp:val=&quot;004728C9&quot;/&gt;&lt;wsp:rsid wsp:val=&quot;00472C0F&quot;/&gt;&lt;wsp:rsid wsp:val=&quot;00472D5F&quot;/&gt;&lt;wsp:rsid wsp:val=&quot;004730F3&quot;/&gt;&lt;wsp:rsid wsp:val=&quot;00473114&quot;/&gt;&lt;wsp:rsid wsp:val=&quot;004733FE&quot;/&gt;&lt;wsp:rsid wsp:val=&quot;00473404&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4D4&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941&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57&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0A5&quot;/&gt;&lt;wsp:rsid wsp:val=&quot;0049294C&quot;/&gt;&lt;wsp:rsid wsp:val=&quot;00492C0D&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6F&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31&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EF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630&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2F2&quot;/&gt;&lt;wsp:rsid wsp:val=&quot;004C167B&quot;/&gt;&lt;wsp:rsid wsp:val=&quot;004C1758&quot;/&gt;&lt;wsp:rsid wsp:val=&quot;004C1AA7&quot;/&gt;&lt;wsp:rsid wsp:val=&quot;004C1BEC&quot;/&gt;&lt;wsp:rsid wsp:val=&quot;004C21F1&quot;/&gt;&lt;wsp:rsid wsp:val=&quot;004C26E7&quot;/&gt;&lt;wsp:rsid wsp:val=&quot;004C2838&quot;/&gt;&lt;wsp:rsid wsp:val=&quot;004C29EA&quot;/&gt;&lt;wsp:rsid wsp:val=&quot;004C2C29&quot;/&gt;&lt;wsp:rsid wsp:val=&quot;004C2DF1&quot;/&gt;&lt;wsp:rsid wsp:val=&quot;004C2E29&quot;/&gt;&lt;wsp:rsid wsp:val=&quot;004C3137&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73&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C&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97D&quot;/&gt;&lt;wsp:rsid wsp:val=&quot;004D3CF6&quot;/&gt;&lt;wsp:rsid wsp:val=&quot;004D3D5D&quot;/&gt;&lt;wsp:rsid wsp:val=&quot;004D3F49&quot;/&gt;&lt;wsp:rsid wsp:val=&quot;004D3F72&quot;/&gt;&lt;wsp:rsid wsp:val=&quot;004D41F1&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467&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E6F&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B3D&quot;/&gt;&lt;wsp:rsid wsp:val=&quot;004F1C26&quot;/&gt;&lt;wsp:rsid wsp:val=&quot;004F1D23&quot;/&gt;&lt;wsp:rsid wsp:val=&quot;004F21B7&quot;/&gt;&lt;wsp:rsid wsp:val=&quot;004F226C&quot;/&gt;&lt;wsp:rsid wsp:val=&quot;004F23C0&quot;/&gt;&lt;wsp:rsid wsp:val=&quot;004F250C&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08B&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37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84C&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0C7&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8CC&quot;/&gt;&lt;wsp:rsid wsp:val=&quot;00507B7C&quot;/&gt;&lt;wsp:rsid wsp:val=&quot;00507B97&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2DE1&quot;/&gt;&lt;wsp:rsid wsp:val=&quot;00513173&quot;/&gt;&lt;wsp:rsid wsp:val=&quot;005135AA&quot;/&gt;&lt;wsp:rsid wsp:val=&quot;0051363E&quot;/&gt;&lt;wsp:rsid wsp:val=&quot;0051365B&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B0&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4F&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366&quot;/&gt;&lt;wsp:rsid wsp:val=&quot;00532425&quot;/&gt;&lt;wsp:rsid wsp:val=&quot;00532624&quot;/&gt;&lt;wsp:rsid wsp:val=&quot;00532A1E&quot;/&gt;&lt;wsp:rsid wsp:val=&quot;00532B6B&quot;/&gt;&lt;wsp:rsid wsp:val=&quot;00532F44&quot;/&gt;&lt;wsp:rsid wsp:val=&quot;00532F73&quot;/&gt;&lt;wsp:rsid wsp:val=&quot;00532FCE&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4B&quot;/&gt;&lt;wsp:rsid wsp:val=&quot;005353BC&quot;/&gt;&lt;wsp:rsid wsp:val=&quot;00535444&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586&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12&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98F&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34B&quot;/&gt;&lt;wsp:rsid wsp:val=&quot;00551357&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68A&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718&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09A&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1C&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B7&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DFA&quot;/&gt;&lt;wsp:rsid wsp:val=&quot;00565E0E&quot;/&gt;&lt;wsp:rsid wsp:val=&quot;00565E12&quot;/&gt;&lt;wsp:rsid wsp:val=&quot;00565EFC&quot;/&gt;&lt;wsp:rsid wsp:val=&quot;00565FC3&quot;/&gt;&lt;wsp:rsid wsp:val=&quot;00566104&quot;/&gt;&lt;wsp:rsid wsp:val=&quot;00566241&quot;/&gt;&lt;wsp:rsid wsp:val=&quot;005662A5&quot;/&gt;&lt;wsp:rsid wsp:val=&quot;00566426&quot;/&gt;&lt;wsp:rsid wsp:val=&quot;00566468&quot;/&gt;&lt;wsp:rsid wsp:val=&quot;0056648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799&quot;/&gt;&lt;wsp:rsid wsp:val=&quot;00567841&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58&quot;/&gt;&lt;wsp:rsid wsp:val=&quot;00576A64&quot;/&gt;&lt;wsp:rsid wsp:val=&quot;00576BC2&quot;/&gt;&lt;wsp:rsid wsp:val=&quot;005771E6&quot;/&gt;&lt;wsp:rsid wsp:val=&quot;005773FD&quot;/&gt;&lt;wsp:rsid wsp:val=&quot;00577405&quot;/&gt;&lt;wsp:rsid wsp:val=&quot;0057751D&quot;/&gt;&lt;wsp:rsid wsp:val=&quot;00577566&quot;/&gt;&lt;wsp:rsid wsp:val=&quot;005778CE&quot;/&gt;&lt;wsp:rsid wsp:val=&quot;005779EE&quot;/&gt;&lt;wsp:rsid wsp:val=&quot;00577B50&quot;/&gt;&lt;wsp:rsid wsp:val=&quot;00577B5B&quot;/&gt;&lt;wsp:rsid wsp:val=&quot;00577E9E&quot;/&gt;&lt;wsp:rsid wsp:val=&quot;00580069&quot;/&gt;&lt;wsp:rsid wsp:val=&quot;0058026C&quot;/&gt;&lt;wsp:rsid wsp:val=&quot;00580285&quot;/&gt;&lt;wsp:rsid wsp:val=&quot;00580453&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16&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69&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0B&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743&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B9&quot;/&gt;&lt;wsp:rsid wsp:val=&quot;005B3CEF&quot;/&gt;&lt;wsp:rsid wsp:val=&quot;005B3FF8&quot;/&gt;&lt;wsp:rsid wsp:val=&quot;005B41A4&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2A&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9E4&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0C&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41&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B&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1F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E20&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3D&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DE2&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8A&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28&quot;/&gt;&lt;wsp:rsid wsp:val=&quot;005E4D8C&quot;/&gt;&lt;wsp:rsid wsp:val=&quot;005E4E8E&quot;/&gt;&lt;wsp:rsid wsp:val=&quot;005E4F14&quot;/&gt;&lt;wsp:rsid wsp:val=&quot;005E5202&quot;/&gt;&lt;wsp:rsid wsp:val=&quot;005E520C&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5C&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176&quot;/&gt;&lt;wsp:rsid wsp:val=&quot;005F0230&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CE&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869&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0C9&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48&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7A&quot;/&gt;&lt;wsp:rsid wsp:val=&quot;00634898&quot;/&gt;&lt;wsp:rsid wsp:val=&quot;00634A0C&quot;/&gt;&lt;wsp:rsid wsp:val=&quot;00634B8B&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5A3&quot;/&gt;&lt;wsp:rsid wsp:val=&quot;006357C6&quot;/&gt;&lt;wsp:rsid wsp:val=&quot;006357D9&quot;/&gt;&lt;wsp:rsid wsp:val=&quot;00635A37&quot;/&gt;&lt;wsp:rsid wsp:val=&quot;00635D00&quot;/&gt;&lt;wsp:rsid wsp:val=&quot;00636470&quot;/&gt;&lt;wsp:rsid wsp:val=&quot;006365B6&quot;/&gt;&lt;wsp:rsid wsp:val=&quot;006369B2&quot;/&gt;&lt;wsp:rsid wsp:val=&quot;00636A6F&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75&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7B5&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B92&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388&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47&quot;/&gt;&lt;wsp:rsid wsp:val=&quot;00671351&quot;/&gt;&lt;wsp:rsid wsp:val=&quot;00671471&quot;/&gt;&lt;wsp:rsid wsp:val=&quot;006714A1&quot;/&gt;&lt;wsp:rsid wsp:val=&quot;0067156A&quot;/&gt;&lt;wsp:rsid wsp:val=&quot;006715B8&quot;/&gt;&lt;wsp:rsid wsp:val=&quot;006717C6&quot;/&gt;&lt;wsp:rsid wsp:val=&quot;00671972&quot;/&gt;&lt;wsp:rsid wsp:val=&quot;00671980&quot;/&gt;&lt;wsp:rsid wsp:val=&quot;00671A07&quot;/&gt;&lt;wsp:rsid wsp:val=&quot;00671ABA&quot;/&gt;&lt;wsp:rsid wsp:val=&quot;00671D1E&quot;/&gt;&lt;wsp:rsid wsp:val=&quot;00671DE0&quot;/&gt;&lt;wsp:rsid wsp:val=&quot;00671F32&quot;/&gt;&lt;wsp:rsid wsp:val=&quot;0067205A&quot;/&gt;&lt;wsp:rsid wsp:val=&quot;00672215&quot;/&gt;&lt;wsp:rsid wsp:val=&quot;0067244C&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52&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511&quot;/&gt;&lt;wsp:rsid wsp:val=&quot;00680709&quot;/&gt;&lt;wsp:rsid wsp:val=&quot;00680776&quot;/&gt;&lt;wsp:rsid wsp:val=&quot;00680797&quot;/&gt;&lt;wsp:rsid wsp:val=&quot;00680806&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78&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54E&quot;/&gt;&lt;wsp:rsid wsp:val=&quot;0068559C&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1FE&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1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DB7&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4C&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0FF9&quot;/&gt;&lt;wsp:rsid wsp:val=&quot;006B10D2&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1E8&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CD4&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3A&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D19&quot;/&gt;&lt;wsp:rsid wsp:val=&quot;006D0F2E&quot;/&gt;&lt;wsp:rsid wsp:val=&quot;006D0F33&quot;/&gt;&lt;wsp:rsid wsp:val=&quot;006D0F58&quot;/&gt;&lt;wsp:rsid wsp:val=&quot;006D10D9&quot;/&gt;&lt;wsp:rsid wsp:val=&quot;006D1222&quot;/&gt;&lt;wsp:rsid wsp:val=&quot;006D12B7&quot;/&gt;&lt;wsp:rsid wsp:val=&quot;006D136D&quot;/&gt;&lt;wsp:rsid wsp:val=&quot;006D152F&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7E&quot;/&gt;&lt;wsp:rsid wsp:val=&quot;006D2DB3&quot;/&gt;&lt;wsp:rsid wsp:val=&quot;006D2DC5&quot;/&gt;&lt;wsp:rsid wsp:val=&quot;006D2FFE&quot;/&gt;&lt;wsp:rsid wsp:val=&quot;006D3267&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625&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50E&quot;/&gt;&lt;wsp:rsid wsp:val=&quot;006F5866&quot;/&gt;&lt;wsp:rsid wsp:val=&quot;006F59EF&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65&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42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2EC6&quot;/&gt;&lt;wsp:rsid wsp:val=&quot;00722EFE&quot;/&gt;&lt;wsp:rsid wsp:val=&quot;007230BC&quot;/&gt;&lt;wsp:rsid wsp:val=&quot;0072325F&quot;/&gt;&lt;wsp:rsid wsp:val=&quot;0072345B&quot;/&gt;&lt;wsp:rsid wsp:val=&quot;007234BE&quot;/&gt;&lt;wsp:rsid wsp:val=&quot;0072359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65&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EF&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1FD4&quot;/&gt;&lt;wsp:rsid wsp:val=&quot;007320B8&quot;/&gt;&lt;wsp:rsid wsp:val=&quot;00732126&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B9E&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0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CF&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AC1&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87A&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D7&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8B&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13&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786&quot;/&gt;&lt;wsp:rsid wsp:val=&quot;007749DC&quot;/&gt;&lt;wsp:rsid wsp:val=&quot;007749FB&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6EF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C3&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8D5&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5E9&quot;/&gt;&lt;wsp:rsid wsp:val=&quot;00785AAE&quot;/&gt;&lt;wsp:rsid wsp:val=&quot;00785B2C&quot;/&gt;&lt;wsp:rsid wsp:val=&quot;00785B7C&quot;/&gt;&lt;wsp:rsid wsp:val=&quot;00785D5F&quot;/&gt;&lt;wsp:rsid wsp:val=&quot;00785E9D&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53A&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74&quot;/&gt;&lt;wsp:rsid wsp:val=&quot;007A2997&quot;/&gt;&lt;wsp:rsid wsp:val=&quot;007A2D82&quot;/&gt;&lt;wsp:rsid wsp:val=&quot;007A2D96&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87C&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8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599&quot;/&gt;&lt;wsp:rsid wsp:val=&quot;007B4780&quot;/&gt;&lt;wsp:rsid wsp:val=&quot;007B4EBE&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5F5C&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BB7&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5E9&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043&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D4&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5FD&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317&quot;/&gt;&lt;wsp:rsid wsp:val=&quot;007E756E&quot;/&gt;&lt;wsp:rsid wsp:val=&quot;007E76D5&quot;/&gt;&lt;wsp:rsid wsp:val=&quot;007E78D1&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7A1&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9FF&quot;/&gt;&lt;wsp:rsid wsp:val=&quot;00800FE3&quot;/&gt;&lt;wsp:rsid wsp:val=&quot;00800FE8&quot;/&gt;&lt;wsp:rsid wsp:val=&quot;008014DB&quot;/&gt;&lt;wsp:rsid wsp:val=&quot;00801727&quot;/&gt;&lt;wsp:rsid wsp:val=&quot;00801B65&quot;/&gt;&lt;wsp:rsid wsp:val=&quot;00801F86&quot;/&gt;&lt;wsp:rsid wsp:val=&quot;008020CA&quot;/&gt;&lt;wsp:rsid wsp:val=&quot;008021EC&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8C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84D&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6F81&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0FE&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21&quot;/&gt;&lt;wsp:rsid wsp:val=&quot;0081145B&quot;/&gt;&lt;wsp:rsid wsp:val=&quot;0081154F&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07F&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788&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283&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5BC&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D3A&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13&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C9&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48&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E&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68&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8DE&quot;/&gt;&lt;wsp:rsid wsp:val=&quot;008A591E&quot;/&gt;&lt;wsp:rsid wsp:val=&quot;008A5ADC&quot;/&gt;&lt;wsp:rsid wsp:val=&quot;008A5BE6&quot;/&gt;&lt;wsp:rsid wsp:val=&quot;008A5DD1&quot;/&gt;&lt;wsp:rsid wsp:val=&quot;008A5E89&quot;/&gt;&lt;wsp:rsid wsp:val=&quot;008A61C5&quot;/&gt;&lt;wsp:rsid wsp:val=&quot;008A6404&quot;/&gt;&lt;wsp:rsid wsp:val=&quot;008A64C7&quot;/&gt;&lt;wsp:rsid wsp:val=&quot;008A6714&quot;/&gt;&lt;wsp:rsid wsp:val=&quot;008A67AD&quot;/&gt;&lt;wsp:rsid wsp:val=&quot;008A6B03&quot;/&gt;&lt;wsp:rsid wsp:val=&quot;008A6B65&quot;/&gt;&lt;wsp:rsid wsp:val=&quot;008A6C3E&quot;/&gt;&lt;wsp:rsid wsp:val=&quot;008A6E01&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ED&quot;/&gt;&lt;wsp:rsid wsp:val=&quot;008B5D3B&quot;/&gt;&lt;wsp:rsid wsp:val=&quot;008B5DA3&quot;/&gt;&lt;wsp:rsid wsp:val=&quot;008B5E2D&quot;/&gt;&lt;wsp:rsid wsp:val=&quot;008B5F31&quot;/&gt;&lt;wsp:rsid wsp:val=&quot;008B5F8F&quot;/&gt;&lt;wsp:rsid wsp:val=&quot;008B60A7&quot;/&gt;&lt;wsp:rsid wsp:val=&quot;008B63F6&quot;/&gt;&lt;wsp:rsid wsp:val=&quot;008B6F6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CC7&quot;/&gt;&lt;wsp:rsid wsp:val=&quot;008C0EE4&quot;/&gt;&lt;wsp:rsid wsp:val=&quot;008C0F7D&quot;/&gt;&lt;wsp:rsid wsp:val=&quot;008C1090&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A91&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FD&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5EA2&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5E7&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3E1&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8E9&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55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297&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BF7&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73&quot;/&gt;&lt;wsp:rsid wsp:val=&quot;00907977&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23&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BE&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24&quot;/&gt;&lt;wsp:rsid wsp:val=&quot;00913A7C&quot;/&gt;&lt;wsp:rsid wsp:val=&quot;00913D8D&quot;/&gt;&lt;wsp:rsid wsp:val=&quot;00913E1C&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E42&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505&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6B9&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3DB&quot;/&gt;&lt;wsp:rsid wsp:val=&quot;0093143A&quot;/&gt;&lt;wsp:rsid wsp:val=&quot;00931659&quot;/&gt;&lt;wsp:rsid wsp:val=&quot;009318D6&quot;/&gt;&lt;wsp:rsid wsp:val=&quot;0093193E&quot;/&gt;&lt;wsp:rsid wsp:val=&quot;00931A7D&quot;/&gt;&lt;wsp:rsid wsp:val=&quot;00931BCA&quot;/&gt;&lt;wsp:rsid wsp:val=&quot;00931C72&quot;/&gt;&lt;wsp:rsid wsp:val=&quot;00931D9F&quot;/&gt;&lt;wsp:rsid wsp:val=&quot;00931E28&quot;/&gt;&lt;wsp:rsid wsp:val=&quot;00931FAF&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9E0&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321&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4F8&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5E4A&quot;/&gt;&lt;wsp:rsid wsp:val=&quot;00965E4F&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78&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C&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4F&quot;/&gt;&lt;wsp:rsid wsp:val=&quot;009822CF&quot;/&gt;&lt;wsp:rsid wsp:val=&quot;0098254A&quot;/&gt;&lt;wsp:rsid wsp:val=&quot;00982A75&quot;/&gt;&lt;wsp:rsid wsp:val=&quot;00982B28&quot;/&gt;&lt;wsp:rsid wsp:val=&quot;00982D43&quot;/&gt;&lt;wsp:rsid wsp:val=&quot;00982E0E&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A4D&quot;/&gt;&lt;wsp:rsid wsp:val=&quot;00984B9D&quot;/&gt;&lt;wsp:rsid wsp:val=&quot;00984CC5&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BE3&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3E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5D7&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B39&quot;/&gt;&lt;wsp:rsid wsp:val=&quot;009B0F03&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73F&quot;/&gt;&lt;wsp:rsid wsp:val=&quot;009B29FB&quot;/&gt;&lt;wsp:rsid wsp:val=&quot;009B2A07&quot;/&gt;&lt;wsp:rsid wsp:val=&quot;009B2E59&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C76&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8C&quot;/&gt;&lt;wsp:rsid wsp:val=&quot;009C1AD2&quot;/&gt;&lt;wsp:rsid wsp:val=&quot;009C1AFE&quot;/&gt;&lt;wsp:rsid wsp:val=&quot;009C1B41&quot;/&gt;&lt;wsp:rsid wsp:val=&quot;009C1BE3&quot;/&gt;&lt;wsp:rsid wsp:val=&quot;009C1CFF&quot;/&gt;&lt;wsp:rsid wsp:val=&quot;009C1D07&quot;/&gt;&lt;wsp:rsid wsp:val=&quot;009C1DBB&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4AD&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367&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BC&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EDD&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EA1&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8C1&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2B&quot;/&gt;&lt;wsp:rsid wsp:val=&quot;009F47DB&quot;/&gt;&lt;wsp:rsid wsp:val=&quot;009F561E&quot;/&gt;&lt;wsp:rsid wsp:val=&quot;009F5696&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ED5&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CB3&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6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3F89&quot;/&gt;&lt;wsp:rsid wsp:val=&quot;00A14055&quot;/&gt;&lt;wsp:rsid wsp:val=&quot;00A14194&quot;/&gt;&lt;wsp:rsid wsp:val=&quot;00A141FF&quot;/&gt;&lt;wsp:rsid wsp:val=&quot;00A142BD&quot;/&gt;&lt;wsp:rsid wsp:val=&quot;00A143BB&quot;/&gt;&lt;wsp:rsid wsp:val=&quot;00A144CE&quot;/&gt;&lt;wsp:rsid wsp:val=&quot;00A144F9&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D80&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2E74&quot;/&gt;&lt;wsp:rsid wsp:val=&quot;00A330F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9A9&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6FE&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BD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17&quot;/&gt;&lt;wsp:rsid wsp:val=&quot;00A524B2&quot;/&gt;&lt;wsp:rsid wsp:val=&quot;00A52520&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282&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DEE&quot;/&gt;&lt;wsp:rsid wsp:val=&quot;00A65FC2&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87E&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F2&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AE2&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B5&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7E&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4F0&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769&quot;/&gt;&lt;wsp:rsid wsp:val=&quot;00A939EF&quot;/&gt;&lt;wsp:rsid wsp:val=&quot;00A93AD4&quot;/&gt;&lt;wsp:rsid wsp:val=&quot;00A93B37&quot;/&gt;&lt;wsp:rsid wsp:val=&quot;00A93CDC&quot;/&gt;&lt;wsp:rsid wsp:val=&quot;00A9402C&quot;/&gt;&lt;wsp:rsid wsp:val=&quot;00A941CE&quot;/&gt;&lt;wsp:rsid wsp:val=&quot;00A94295&quot;/&gt;&lt;wsp:rsid wsp:val=&quot;00A942C9&quot;/&gt;&lt;wsp:rsid wsp:val=&quot;00A94389&quot;/&gt;&lt;wsp:rsid wsp:val=&quot;00A94996&quot;/&gt;&lt;wsp:rsid wsp:val=&quot;00A94A28&quot;/&gt;&lt;wsp:rsid wsp:val=&quot;00A94B47&quot;/&gt;&lt;wsp:rsid wsp:val=&quot;00A94C15&quot;/&gt;&lt;wsp:rsid wsp:val=&quot;00A94CC8&quot;/&gt;&lt;wsp:rsid wsp:val=&quot;00A94DCE&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4D&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3A&quot;/&gt;&lt;wsp:rsid wsp:val=&quot;00AB2077&quot;/&gt;&lt;wsp:rsid wsp:val=&quot;00AB20E7&quot;/&gt;&lt;wsp:rsid wsp:val=&quot;00AB27F5&quot;/&gt;&lt;wsp:rsid wsp:val=&quot;00AB289F&quot;/&gt;&lt;wsp:rsid wsp:val=&quot;00AB2BB6&quot;/&gt;&lt;wsp:rsid wsp:val=&quot;00AB2E07&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0D&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DEE&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E17&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7E2&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5C&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504&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D8D&quot;/&gt;&lt;wsp:rsid wsp:val=&quot;00AE3E2C&quot;/&gt;&lt;wsp:rsid wsp:val=&quot;00AE3F67&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C1&quot;/&gt;&lt;wsp:rsid wsp:val=&quot;00AF0C2F&quot;/&gt;&lt;wsp:rsid wsp:val=&quot;00AF0C32&quot;/&gt;&lt;wsp:rsid wsp:val=&quot;00AF0E4A&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C66&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6C5&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983&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1E6&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DBF&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33&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AF&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DDB&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FA&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BB1&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695&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714&quot;/&gt;&lt;wsp:rsid wsp:val=&quot;00B27A80&quot;/&gt;&lt;wsp:rsid wsp:val=&quot;00B27BF5&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CC&quot;/&gt;&lt;wsp:rsid wsp:val=&quot;00B31173&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2A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E&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BC&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079&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1&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AD&quot;/&gt;&lt;wsp:rsid wsp:val=&quot;00B52F39&quot;/&gt;&lt;wsp:rsid wsp:val=&quot;00B52F62&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B4&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72&quot;/&gt;&lt;wsp:rsid wsp:val=&quot;00B54EDC&quot;/&gt;&lt;wsp:rsid wsp:val=&quot;00B55008&quot;/&gt;&lt;wsp:rsid wsp:val=&quot;00B5500C&quot;/&gt;&lt;wsp:rsid wsp:val=&quot;00B551F7&quot;/&gt;&lt;wsp:rsid wsp:val=&quot;00B55224&quot;/&gt;&lt;wsp:rsid wsp:val=&quot;00B5528C&quot;/&gt;&lt;wsp:rsid wsp:val=&quot;00B55680&quot;/&gt;&lt;wsp:rsid wsp:val=&quot;00B5586B&quot;/&gt;&lt;wsp:rsid wsp:val=&quot;00B559D8&quot;/&gt;&lt;wsp:rsid wsp:val=&quot;00B55A1B&quot;/&gt;&lt;wsp:rsid wsp:val=&quot;00B55C90&quot;/&gt;&lt;wsp:rsid wsp:val=&quot;00B55F51&quot;/&gt;&lt;wsp:rsid wsp:val=&quot;00B55FDB&quot;/&gt;&lt;wsp:rsid wsp:val=&quot;00B55FF7&quot;/&gt;&lt;wsp:rsid wsp:val=&quot;00B56013&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2E&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7CF&quot;/&gt;&lt;wsp:rsid wsp:val=&quot;00B63BFA&quot;/&gt;&lt;wsp:rsid wsp:val=&quot;00B63DEA&quot;/&gt;&lt;wsp:rsid wsp:val=&quot;00B63E64&quot;/&gt;&lt;wsp:rsid wsp:val=&quot;00B63F5F&quot;/&gt;&lt;wsp:rsid wsp:val=&quot;00B63FDD&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85&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858&quot;/&gt;&lt;wsp:rsid wsp:val=&quot;00B91AAD&quot;/&gt;&lt;wsp:rsid wsp:val=&quot;00B91B9A&quot;/&gt;&lt;wsp:rsid wsp:val=&quot;00B91CC7&quot;/&gt;&lt;wsp:rsid wsp:val=&quot;00B91D4B&quot;/&gt;&lt;wsp:rsid wsp:val=&quot;00B91FBC&quot;/&gt;&lt;wsp:rsid wsp:val=&quot;00B92006&quot;/&gt;&lt;wsp:rsid wsp:val=&quot;00B92461&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3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03&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82F&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2E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572&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1B&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0EF&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5E71&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785&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3A8&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0D&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02A&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AB&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66&quot;/&gt;&lt;wsp:rsid wsp:val=&quot;00BE41E2&quot;/&gt;&lt;wsp:rsid wsp:val=&quot;00BE41EE&quot;/&gt;&lt;wsp:rsid wsp:val=&quot;00BE41FD&quot;/&gt;&lt;wsp:rsid wsp:val=&quot;00BE436D&quot;/&gt;&lt;wsp:rsid wsp:val=&quot;00BE44EC&quot;/&gt;&lt;wsp:rsid wsp:val=&quot;00BE46C8&quot;/&gt;&lt;wsp:rsid wsp:val=&quot;00BE47E1&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98&quot;/&gt;&lt;wsp:rsid wsp:val=&quot;00BF04B5&quot;/&gt;&lt;wsp:rsid wsp:val=&quot;00BF0573&quot;/&gt;&lt;wsp:rsid wsp:val=&quot;00BF0764&quot;/&gt;&lt;wsp:rsid wsp:val=&quot;00BF08D6&quot;/&gt;&lt;wsp:rsid wsp:val=&quot;00BF0912&quot;/&gt;&lt;wsp:rsid wsp:val=&quot;00BF0995&quot;/&gt;&lt;wsp:rsid wsp:val=&quot;00BF09B3&quot;/&gt;&lt;wsp:rsid wsp:val=&quot;00BF0A8B&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6C2&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5BB5&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AF3&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684&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6A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7B9&quot;/&gt;&lt;wsp:rsid wsp:val=&quot;00C15219&quot;/&gt;&lt;wsp:rsid wsp:val=&quot;00C1526E&quot;/&gt;&lt;wsp:rsid wsp:val=&quot;00C152AE&quot;/&gt;&lt;wsp:rsid wsp:val=&quot;00C152FC&quot;/&gt;&lt;wsp:rsid wsp:val=&quot;00C15653&quot;/&gt;&lt;wsp:rsid wsp:val=&quot;00C15654&quot;/&gt;&lt;wsp:rsid wsp:val=&quot;00C1593C&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8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28&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B&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AB&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77&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1D5&quot;/&gt;&lt;wsp:rsid wsp:val=&quot;00C4227A&quot;/&gt;&lt;wsp:rsid wsp:val=&quot;00C42284&quot;/&gt;&lt;wsp:rsid wsp:val=&quot;00C42CDA&quot;/&gt;&lt;wsp:rsid wsp:val=&quot;00C43081&quot;/&gt;&lt;wsp:rsid wsp:val=&quot;00C43095&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EA5&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03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10&quot;/&gt;&lt;wsp:rsid wsp:val=&quot;00C603F6&quot;/&gt;&lt;wsp:rsid wsp:val=&quot;00C60493&quot;/&gt;&lt;wsp:rsid wsp:val=&quot;00C605D0&quot;/&gt;&lt;wsp:rsid wsp:val=&quot;00C60727&quot;/&gt;&lt;wsp:rsid wsp:val=&quot;00C60786&quot;/&gt;&lt;wsp:rsid wsp:val=&quot;00C6082F&quot;/&gt;&lt;wsp:rsid wsp:val=&quot;00C60C93&quot;/&gt;&lt;wsp:rsid wsp:val=&quot;00C60E0C&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4FA&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67525&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B9&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CA3&quot;/&gt;&lt;wsp:rsid wsp:val=&quot;00C76FE9&quot;/&gt;&lt;wsp:rsid wsp:val=&quot;00C770D9&quot;/&gt;&lt;wsp:rsid wsp:val=&quot;00C77315&quot;/&gt;&lt;wsp:rsid wsp:val=&quot;00C77317&quot;/&gt;&lt;wsp:rsid wsp:val=&quot;00C7755D&quot;/&gt;&lt;wsp:rsid wsp:val=&quot;00C777BD&quot;/&gt;&lt;wsp:rsid wsp:val=&quot;00C77A60&quot;/&gt;&lt;wsp:rsid wsp:val=&quot;00C77AF1&quot;/&gt;&lt;wsp:rsid wsp:val=&quot;00C77B24&quot;/&gt;&lt;wsp:rsid wsp:val=&quot;00C77D97&quot;/&gt;&lt;wsp:rsid wsp:val=&quot;00C77E77&quot;/&gt;&lt;wsp:rsid wsp:val=&quot;00C80342&quot;/&gt;&lt;wsp:rsid wsp:val=&quot;00C807E6&quot;/&gt;&lt;wsp:rsid wsp:val=&quot;00C808F8&quot;/&gt;&lt;wsp:rsid wsp:val=&quot;00C80920&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31&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68&quot;/&gt;&lt;wsp:rsid wsp:val=&quot;00C9252D&quot;/&gt;&lt;wsp:rsid wsp:val=&quot;00C92586&quot;/&gt;&lt;wsp:rsid wsp:val=&quot;00C926AF&quot;/&gt;&lt;wsp:rsid wsp:val=&quot;00C9285F&quot;/&gt;&lt;wsp:rsid wsp:val=&quot;00C92A87&quot;/&gt;&lt;wsp:rsid wsp:val=&quot;00C92B57&quot;/&gt;&lt;wsp:rsid wsp:val=&quot;00C92D13&quot;/&gt;&lt;wsp:rsid wsp:val=&quot;00C92D5B&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A1&quot;/&gt;&lt;wsp:rsid wsp:val=&quot;00CA79C0&quot;/&gt;&lt;wsp:rsid wsp:val=&quot;00CA79F8&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0F2C&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4FAB&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5FB5&quot;/&gt;&lt;wsp:rsid wsp:val=&quot;00CB6013&quot;/&gt;&lt;wsp:rsid wsp:val=&quot;00CB6233&quot;/&gt;&lt;wsp:rsid wsp:val=&quot;00CB62A0&quot;/&gt;&lt;wsp:rsid wsp:val=&quot;00CB6304&quot;/&gt;&lt;wsp:rsid wsp:val=&quot;00CB6406&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3EE&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B11&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6FE&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5F0&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3B&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A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9&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6A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7CA&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24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25E&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B5&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0E2&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11&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B5&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8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581&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DB&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96&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754&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5CD&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0F63&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D7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6F1E&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692&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D81&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322&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3F06&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4F&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5&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89&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38F&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1F87&quot;/&gt;&lt;wsp:rsid wsp:val=&quot;00D920C6&quot;/&gt;&lt;wsp:rsid wsp:val=&quot;00D92205&quot;/&gt;&lt;wsp:rsid wsp:val=&quot;00D92510&quot;/&gt;&lt;wsp:rsid wsp:val=&quot;00D927A8&quot;/&gt;&lt;wsp:rsid wsp:val=&quot;00D92B68&quot;/&gt;&lt;wsp:rsid wsp:val=&quot;00D92B6D&quot;/&gt;&lt;wsp:rsid wsp:val=&quot;00D92BB0&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4&quot;/&gt;&lt;wsp:rsid wsp:val=&quot;00D9447D&quot;/&gt;&lt;wsp:rsid wsp:val=&quot;00D94539&quot;/&gt;&lt;wsp:rsid wsp:val=&quot;00D94B45&quot;/&gt;&lt;wsp:rsid wsp:val=&quot;00D94B7E&quot;/&gt;&lt;wsp:rsid wsp:val=&quot;00D94C31&quot;/&gt;&lt;wsp:rsid wsp:val=&quot;00D94D6C&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CF&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10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BC&quot;/&gt;&lt;wsp:rsid wsp:val=&quot;00DB4B1D&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33&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C6&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84&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14&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F06&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DEC&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68E&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DE4&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A25&quot;/&gt;&lt;wsp:rsid wsp:val=&quot;00E15DCC&quot;/&gt;&lt;wsp:rsid wsp:val=&quot;00E15EEC&quot;/&gt;&lt;wsp:rsid wsp:val=&quot;00E15FA5&quot;/&gt;&lt;wsp:rsid wsp:val=&quot;00E1610B&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5B7&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28A&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087&quot;/&gt;&lt;wsp:rsid wsp:val=&quot;00E26517&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258&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216&quot;/&gt;&lt;wsp:rsid wsp:val=&quot;00E45318&quot;/&gt;&lt;wsp:rsid wsp:val=&quot;00E453E7&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A2&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23&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D78&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6CB&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C5&quot;/&gt;&lt;wsp:rsid wsp:val=&quot;00E722EF&quot;/&gt;&lt;wsp:rsid wsp:val=&quot;00E723BC&quot;/&gt;&lt;wsp:rsid wsp:val=&quot;00E723EC&quot;/&gt;&lt;wsp:rsid wsp:val=&quot;00E7253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5CF&quot;/&gt;&lt;wsp:rsid wsp:val=&quot;00E736B9&quot;/&gt;&lt;wsp:rsid wsp:val=&quot;00E736E6&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60A&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6A&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161&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6D&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197&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44&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CE3&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1F1&quot;/&gt;&lt;wsp:rsid wsp:val=&quot;00EA4227&quot;/&gt;&lt;wsp:rsid wsp:val=&quot;00EA431D&quot;/&gt;&lt;wsp:rsid wsp:val=&quot;00EA451E&quot;/&gt;&lt;wsp:rsid wsp:val=&quot;00EA45BF&quot;/&gt;&lt;wsp:rsid wsp:val=&quot;00EA4717&quot;/&gt;&lt;wsp:rsid wsp:val=&quot;00EA4B0E&quot;/&gt;&lt;wsp:rsid wsp:val=&quot;00EA4C85&quot;/&gt;&lt;wsp:rsid wsp:val=&quot;00EA4C9C&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B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30B&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7D2&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74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08&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0A2&quot;/&gt;&lt;wsp:rsid wsp:val=&quot;00EC73E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3&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D1&quot;/&gt;&lt;wsp:rsid wsp:val=&quot;00ED76A6&quot;/&gt;&lt;wsp:rsid wsp:val=&quot;00ED776B&quot;/&gt;&lt;wsp:rsid wsp:val=&quot;00ED7792&quot;/&gt;&lt;wsp:rsid wsp:val=&quot;00ED784E&quot;/&gt;&lt;wsp:rsid wsp:val=&quot;00ED789F&quot;/&gt;&lt;wsp:rsid wsp:val=&quot;00ED7999&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7F7&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0F8&quot;/&gt;&lt;wsp:rsid wsp:val=&quot;00EE4130&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29D&quot;/&gt;&lt;wsp:rsid wsp:val=&quot;00EF03D0&quot;/&gt;&lt;wsp:rsid wsp:val=&quot;00EF04D7&quot;/&gt;&lt;wsp:rsid wsp:val=&quot;00EF0537&quot;/&gt;&lt;wsp:rsid wsp:val=&quot;00EF0594&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4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3B2&quot;/&gt;&lt;wsp:rsid wsp:val=&quot;00F0040E&quot;/&gt;&lt;wsp:rsid wsp:val=&quot;00F0043C&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CA7&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DDF&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D39&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1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7&quot;/&gt;&lt;wsp:rsid wsp:val=&quot;00F3671B&quot;/&gt;&lt;wsp:rsid wsp:val=&quot;00F36793&quot;/&gt;&lt;wsp:rsid wsp:val=&quot;00F36A4A&quot;/&gt;&lt;wsp:rsid wsp:val=&quot;00F36B2A&quot;/&gt;&lt;wsp:rsid wsp:val=&quot;00F37482&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AEF&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D71&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02&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682&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1F34&quot;/&gt;&lt;wsp:rsid wsp:val=&quot;00F62069&quot;/&gt;&lt;wsp:rsid wsp:val=&quot;00F6218C&quot;/&gt;&lt;wsp:rsid wsp:val=&quot;00F62316&quot;/&gt;&lt;wsp:rsid wsp:val=&quot;00F62395&quot;/&gt;&lt;wsp:rsid wsp:val=&quot;00F627B3&quot;/&gt;&lt;wsp:rsid wsp:val=&quot;00F62911&quot;/&gt;&lt;wsp:rsid wsp:val=&quot;00F62BCD&quot;/&gt;&lt;wsp:rsid wsp:val=&quot;00F62CCF&quot;/&gt;&lt;wsp:rsid wsp:val=&quot;00F62D0B&quot;/&gt;&lt;wsp:rsid wsp:val=&quot;00F62D32&quot;/&gt;&lt;wsp:rsid wsp:val=&quot;00F63060&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36&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7AC&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AE&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23&quot;/&gt;&lt;wsp:rsid wsp:val=&quot;00F75B94&quot;/&gt;&lt;wsp:rsid wsp:val=&quot;00F75C2E&quot;/&gt;&lt;wsp:rsid wsp:val=&quot;00F75CA3&quot;/&gt;&lt;wsp:rsid wsp:val=&quot;00F75CB5&quot;/&gt;&lt;wsp:rsid wsp:val=&quot;00F75D10&quot;/&gt;&lt;wsp:rsid wsp:val=&quot;00F75D7C&quot;/&gt;&lt;wsp:rsid wsp:val=&quot;00F75F9D&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17&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5E6&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C0B&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0B&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BEA&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20&quot;/&gt;&lt;wsp:rsid wsp:val=&quot;00FA16B0&quot;/&gt;&lt;wsp:rsid wsp:val=&quot;00FA16C7&quot;/&gt;&lt;wsp:rsid wsp:val=&quot;00FA16C9&quot;/&gt;&lt;wsp:rsid wsp:val=&quot;00FA1780&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52&quot;/&gt;&lt;wsp:rsid wsp:val=&quot;00FA32C8&quot;/&gt;&lt;wsp:rsid wsp:val=&quot;00FA3A54&quot;/&gt;&lt;wsp:rsid wsp:val=&quot;00FA3BC8&quot;/&gt;&lt;wsp:rsid wsp:val=&quot;00FA3D5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19F&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4D&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46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6F&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590&quot;/&gt;&lt;wsp:rsid wsp:val=&quot;00FB7859&quot;/&gt;&lt;wsp:rsid wsp:val=&quot;00FB7D5D&quot;/&gt;&lt;wsp:rsid wsp:val=&quot;00FC014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A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6E&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9F3&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92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54&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09C&quot;/&gt;&lt;wsp:rsid wsp:val=&quot;00FD7276&quot;/&gt;&lt;wsp:rsid wsp:val=&quot;00FD72EA&quot;/&gt;&lt;wsp:rsid wsp:val=&quot;00FD73AF&quot;/&gt;&lt;wsp:rsid wsp:val=&quot;00FD7594&quot;/&gt;&lt;wsp:rsid wsp:val=&quot;00FD7597&quot;/&gt;&lt;wsp:rsid wsp:val=&quot;00FD7671&quot;/&gt;&lt;wsp:rsid wsp:val=&quot;00FD7805&quot;/&gt;&lt;wsp:rsid wsp:val=&quot;00FD7896&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F&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C73&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B5FB5&quot; wsp:rsidP=&quot;00CB5FB5&quot;&gt;&lt;m:oMathPara&gt;&lt;m:oMath&gt;&lt;m:sSub&gt;&lt;m:sSubPr&gt;&lt;m:ctrlPr&gt;&lt;aml:annotation aml:id=&quot;0&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P&lt;/m:t&gt;&lt;/m:r&gt;&lt;/m:e&gt;&lt;m:sub&gt;&lt;m:r&gt;&lt;m:rPr&gt;&lt;m:nor/&gt;&lt;/m:rPr&gt;&lt;w:rPr&gt;&lt;w:rFonts w:ascii=&quot;Malgun Gothic&quot; w:fareast=&quot;Malgun Gothic&quot; w:h-ansi=&quot;Malgun Gothic&quot; w:hint=&quot;fareast&quot;/&gt;&lt;wx:font wx:val=&quot;Malgun Gothic&quot;/&gt;&lt;w:sz w:val=&quot;18&quot;/&gt;&lt;w:sz-cs w:val=&quot;22&quot;/&gt;&lt;w:lang w:fareast=&quot;KO&quot;/&gt;&lt;/w:rPr&gt;&lt;m:t&gt;O&lt;/m:t&gt;&lt;/m:r&gt;&lt;m:r&gt;&lt;m:rPr&gt;&lt;m:sty m:val=&quot;p&quot;/&gt;&lt;/m:rPr&gt;&lt;w:rPr&gt;&lt;w:rFonts w:ascii=&quot;Cambria Math&quot; w:h-ansi=&quot;Cambria Math&quot;/&gt;&lt;wx:font wx:val=&quot;Cambria Math&quot;/&gt;&lt;w:sz w:val=&quot;18&quot;/&gt;&lt;w:sz-cs w:val=&quot;22&quot;/&gt;&lt;w:lang w:fareast=&quot;KO&quot;/&gt;&lt;/w:rPr&gt;&lt;m:t&gt;,&lt;/m:t&gt;&lt;/m:r&gt;&lt;m:r&gt;&lt;w:rPr&gt;&lt;w:rFonts w:ascii=&quot;Cambria Math&quot; w:h-ansi=&quot;Cambria Math&quot;/&gt;&lt;wx:font wx:val=&quot;Cambria Math&quot;/&gt;&lt;w:i/&gt;&lt;w:i-cs/&gt;&lt;w:sz w:val=&quot;18&quot;/&gt;&lt;w:sz-cs w:val=&quot;22&quot;/&gt;&lt;w:lang w:fareast=&quot;KO&quot;/&gt;&lt;/w:rPr&gt;&lt;m:t&gt;PSFCH&lt;/m:t&gt;&lt;/m:r&gt;&lt;/m:sub&gt;&lt;/m:sSub&gt;&lt;m:r&gt;&lt;m:rPr&gt;&lt;m:sty m:val=&quot;p&quot;/&gt;&lt;/m:rPr&gt;&lt;w:rPr&gt;&lt;w:rFonts w:ascii=&quot;Cambria Math&quot; w:h-ansi=&quot;Cambria Math&quot;/&gt;&lt;wx:font wx:val=&quot;Cambria Math&quot;/&gt;&lt;w:sz w:val=&quot;18&quot;/&gt;&lt;w:sz-cs w:val=&quot;22&quot;/&gt;&lt;w:lang w:fareast=&quot;KO&quot;/&gt;&lt;/w:rPr&gt;&lt;m:t&gt;+10&lt;/m:t&gt;&lt;/m:r&gt;&lt;m:func&gt;&lt;m:funcPr&gt;&lt;m:ctrlPr&gt;&lt;aml:annotation aml:id=&quot;1&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funcPr&gt;&lt;m:fName&gt;&lt;m:sSub&gt;&lt;m:sSubPr&gt;&lt;m:ctrlPr&gt;&lt;aml:annotation aml:id=&quot;2&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log&lt;/m:t&gt;&lt;/m:r&gt;&lt;/m:e&gt;&lt;m:sub&gt;&lt;m:r&gt;&lt;m:rPr&gt;&lt;m:sty m:val=&quot;p&quot;/&gt;&lt;/m:rPr&gt;&lt;w:rPr&gt;&lt;w:rFonts w:ascii=&quot;Cambria Math&quot; w:h-ansi=&quot;Cambria Math&quot;/&gt;&lt;wx:font wx:val=&quot;Cambria Math&quot;/&gt;&lt;w:sz w:val=&quot;18&quot;/&gt;&lt;w:sz-cs w:val=&quot;22&quot;/&gt;&lt;w:lang w:fareast=&quot;KO&quot;/&gt;&lt;/w:rPr&gt;&lt;m:t&gt;10&lt;/m:t&gt;&lt;/m:r&gt;&lt;/m:sub&gt;&lt;/m:sSub&gt;&lt;/m:fName&gt;&lt;m:e&gt;&lt;m:d&gt;&lt;m:dPr&gt;&lt;m:ctrlPr&gt;&lt;aml:annotation aml:id=&quot;3&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dPr&gt;&lt;m:e&gt;&lt;m:sSup&gt;&lt;m:sSupPr&gt;&lt;m:ctrlPr&gt;&lt;aml:annotation aml:id=&quot;4&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pPr&gt;&lt;m:e&gt;&lt;m:r&gt;&lt;m:rPr&gt;&lt;m:sty m:val=&quot;p&quot;/&gt;&lt;/m:rPr&gt;&lt;w:rPr&gt;&lt;w:rFonts w:ascii=&quot;Cambria Math&quot; w:h-ansi=&quot;Cambria Math&quot;/&gt;&lt;wx:font wx:val=&quot;Cambria Math&quot;/&gt;&lt;w:sz w:val=&quot;18&quot;/&gt;&lt;w:sz-cs w:val=&quot;22&quot;/&gt;&lt;w:lang w:fareast=&quot;KO&quot;/&gt;&lt;/w:rPr&gt;&lt;m:t&gt;2&lt;/m:t&gt;&lt;/m:r&gt;&lt;/m:e&gt;&lt;m:sup&gt;&lt;m:r&gt;&lt;w:rPr&gt;&lt;w:rFonts w:ascii=&quot;Cambria Math&quot; w:h-ansi=&quot;Cambria Math&quot;/&gt;&lt;wx:font wx:val=&quot;Cambria Math&quot;/&gt;&lt;w:i/&gt;&lt;w:i-cs/&gt;&lt;w:sz w:val=&quot;18&quot;/&gt;&lt;w:sz-cs w:val=&quot;22&quot;/&gt;&lt;w:lang w:fareast=&quot;KO&quot;/&gt;&lt;/w:rPr&gt;&lt;m:t&gt;Œº&lt;/m:t&gt;&lt;/m:r&gt;&lt;/m:sup&gt;&lt;/m:sSup&gt;&lt;/m:e&gt;&lt;/m:d&gt;&lt;/m:e&gt;&lt;/m:func&gt;&lt;m:r&gt;&lt;m:rPr&gt;&lt;m:sty m:val=&quot;p&quot;/&gt;&lt;/m:rPr&gt;&lt;w:rPr&gt;&lt;w:rFonts w:ascii=&quot;Cambria Math&quot; w:h-ansi=&quot;Cambria Math&quot;/&gt;&lt;wx:font wx:val=&quot;Cambria Math&quot;/&gt;&lt;w:sz w:val=&quot;18&quot;/&gt;&lt;w:sz-cs w:val=&quot;22&quot;/&gt;&lt;w:lang w:fareast=&quot;KO&quot;/&gt;&lt;/w:rPr&gt;&lt;m:t&gt;+&lt;/m:t&gt;&lt;/m:r&gt;&lt;m:sSub&gt;&lt;m:sSubPr&gt;&lt;m:ctrlPr&gt;&lt;aml:annotation aml:id=&quot;5&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Œ±&lt;/m:t&gt;&lt;/m:r&gt;&lt;/m:e&gt;&lt;m:sub&gt;&lt;m:r&gt;&lt;w:rPr&gt;&lt;w:rFonts w:ascii=&quot;Cambria Math&quot; w:h-ansi=&quot;Cambria Math&quot;/&gt;&lt;wx:font wx:val=&quot;Cambria Math&quot;/&gt;&lt;w:i/&gt;&lt;w:i-cs/&gt;&lt;w:sz w:val=&quot;18&quot;/&gt;&lt;w:sz-cs w:val=&quot;22&quot;/&gt;&lt;w:lang w:fareast=&quot;KO&quot;/&gt;&lt;/w:rPr&gt;&lt;m:t&gt;PFSCH&lt;/m:t&gt;&lt;/m:r&gt;&lt;/m:sub&gt;&lt;/m:sSub&gt;&lt;m:r&gt;&lt;m:rPr&gt;&lt;m:sty m:val=&quot;p&quot;/&gt;&lt;/m:rPr&gt;&lt;w:rPr&gt;&lt;w:rFonts w:ascii=&quot;Cambria Math&quot; w:h-ansi=&quot;Cambria Math&quot;/&gt;&lt;wx:font wx:val=&quot;Cambria Math&quot;/&gt;&lt;w:sz w:val=&quot;18&quot;/&gt;&lt;w:sz-cs w:val=&quot;22&quot;/&gt;&lt;w:lang w:fareast=&quot;KO&quot;/&gt;&lt;/w:rPr&gt;&lt;m:t&gt;‚ãÖ&lt;/m:t&gt;&lt;/m:r&gt;&lt;m:r&gt;&lt;w:rPr&gt;&lt;w:rFonts w:ascii=&quot;Cambria Math&quot; w:h-ansi=&quot;Cambria Math&quot;/&gt;&lt;wx:font wx:val=&quot;Cambria Math&quot;/&gt;&lt;w:i/&gt;&lt;w:i-cs/&gt;&lt;w:sz w:val=&quot;18&quot;/&gt;&lt;w:sz-cs w:val=&quot;22&quot;/&gt;&lt;w:lang w:fareast=&quot;KO&quot;/&gt;&lt;/w:rPr&gt;&lt;m:t&gt;P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24791">
              <w:rPr>
                <w:sz w:val="22"/>
                <w:szCs w:val="22"/>
                <w:lang w:eastAsia="ko-KR"/>
              </w:rPr>
              <w:fldChar w:fldCharType="end"/>
            </w:r>
            <w:r w:rsidRPr="00124791">
              <w:rPr>
                <w:sz w:val="22"/>
                <w:szCs w:val="22"/>
                <w:lang w:eastAsia="ko-KR"/>
              </w:rPr>
              <w:t xml:space="preserve"> for the </w:t>
            </w:r>
            <w:proofErr w:type="spellStart"/>
            <w:r w:rsidRPr="00124791">
              <w:rPr>
                <w:sz w:val="22"/>
                <w:szCs w:val="22"/>
                <w:lang w:eastAsia="ko-KR"/>
              </w:rPr>
              <w:t>Nmax,psfch</w:t>
            </w:r>
            <w:proofErr w:type="spellEnd"/>
            <w:r w:rsidRPr="00124791">
              <w:rPr>
                <w:sz w:val="22"/>
                <w:szCs w:val="22"/>
                <w:lang w:eastAsia="ko-KR"/>
              </w:rPr>
              <w:t xml:space="preserve"> PSFCHs is smaller than or equal to </w:t>
            </w:r>
            <w:r w:rsidRPr="00124791">
              <w:rPr>
                <w:sz w:val="22"/>
                <w:szCs w:val="22"/>
                <w:lang w:eastAsia="ko-KR"/>
              </w:rPr>
              <w:fldChar w:fldCharType="begin"/>
            </w:r>
            <w:r w:rsidRPr="00124791">
              <w:rPr>
                <w:sz w:val="22"/>
                <w:szCs w:val="22"/>
                <w:lang w:eastAsia="ko-KR"/>
              </w:rPr>
              <w:instrText xml:space="preserve"> QUOTE </w:instrText>
            </w:r>
            <w:r w:rsidR="00972AD4">
              <w:rPr>
                <w:noProof/>
                <w:position w:val="-5"/>
                <w:sz w:val="22"/>
                <w:szCs w:val="22"/>
              </w:rPr>
              <w:pict w14:anchorId="71661BB3">
                <v:shape id="_x0000_i1026" type="#_x0000_t75" alt="" style="width:24.15pt;height:12.7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178&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EE0&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0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80B&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5E2&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E8B&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2&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1F9&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49&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07&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46&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08&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0C7&quot;/&gt;&lt;wsp:rsid wsp:val=&quot;000411DE&quot;/&gt;&lt;wsp:rsid wsp:val=&quot;000418A3&quot;/&gt;&lt;wsp:rsid wsp:val=&quot;000418EC&quot;/&gt;&lt;wsp:rsid wsp:val=&quot;0004194B&quot;/&gt;&lt;wsp:rsid wsp:val=&quot;0004194E&quot;/&gt;&lt;wsp:rsid wsp:val=&quot;00041E7D&quot;/&gt;&lt;wsp:rsid wsp:val=&quot;00041E99&quot;/&gt;&lt;wsp:rsid wsp:val=&quot;0004200E&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06&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37&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94D&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9A4&quot;/&gt;&lt;wsp:rsid wsp:val=&quot;00070A13&quot;/&gt;&lt;wsp:rsid wsp:val=&quot;00070D54&quot;/&gt;&lt;wsp:rsid wsp:val=&quot;00070E1F&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3BC&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EBD&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5BD&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424&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1&quot;/&gt;&lt;wsp:rsid wsp:val=&quot;000A0FDC&quot;/&gt;&lt;wsp:rsid wsp:val=&quot;000A1110&quot;/&gt;&lt;wsp:rsid wsp:val=&quot;000A11F6&quot;/&gt;&lt;wsp:rsid wsp:val=&quot;000A12FE&quot;/&gt;&lt;wsp:rsid wsp:val=&quot;000A1312&quot;/&gt;&lt;wsp:rsid wsp:val=&quot;000A1458&quot;/&gt;&lt;wsp:rsid wsp:val=&quot;000A14BC&quot;/&gt;&lt;wsp:rsid wsp:val=&quot;000A14D1&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2D9&quot;/&gt;&lt;wsp:rsid wsp:val=&quot;000A731B&quot;/&gt;&lt;wsp:rsid wsp:val=&quot;000A73FF&quot;/&gt;&lt;wsp:rsid wsp:val=&quot;000A7754&quot;/&gt;&lt;wsp:rsid wsp:val=&quot;000A795B&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BB&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7E6&quot;/&gt;&lt;wsp:rsid wsp:val=&quot;000B5837&quot;/&gt;&lt;wsp:rsid wsp:val=&quot;000B5B49&quot;/&gt;&lt;wsp:rsid wsp:val=&quot;000B5B8B&quot;/&gt;&lt;wsp:rsid wsp:val=&quot;000B5C48&quot;/&gt;&lt;wsp:rsid wsp:val=&quot;000B5C68&quot;/&gt;&lt;wsp:rsid wsp:val=&quot;000B5DA1&quot;/&gt;&lt;wsp:rsid wsp:val=&quot;000B5E56&quot;/&gt;&lt;wsp:rsid wsp:val=&quot;000B5E79&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BD&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2D&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58&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CAF&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19&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1E7C&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B6D&quot;/&gt;&lt;wsp:rsid wsp:val=&quot;00113E2F&quot;/&gt;&lt;wsp:rsid wsp:val=&quot;00113FFF&quot;/&gt;&lt;wsp:rsid wsp:val=&quot;00114033&quot;/&gt;&lt;wsp:rsid wsp:val=&quot;001140A0&quot;/&gt;&lt;wsp:rsid wsp:val=&quot;001141B3&quot;/&gt;&lt;wsp:rsid wsp:val=&quot;001141CB&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A45&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9F&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33&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0FD&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F0C&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5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6DC&quot;/&gt;&lt;wsp:rsid wsp:val=&quot;00146800&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A4F&quot;/&gt;&lt;wsp:rsid wsp:val=&quot;00151B4B&quot;/&gt;&lt;wsp:rsid wsp:val=&quot;00151BC7&quot;/&gt;&lt;wsp:rsid wsp:val=&quot;00151C4F&quot;/&gt;&lt;wsp:rsid wsp:val=&quot;00151DFB&quot;/&gt;&lt;wsp:rsid wsp:val=&quot;00151EC3&quot;/&gt;&lt;wsp:rsid wsp:val=&quot;001520EF&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EE7&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DB&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4A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33&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AA&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63&quot;/&gt;&lt;wsp:rsid wsp:val=&quot;001716D2&quot;/&gt;&lt;wsp:rsid wsp:val=&quot;00171703&quot;/&gt;&lt;wsp:rsid wsp:val=&quot;00171749&quot;/&gt;&lt;wsp:rsid wsp:val=&quot;0017178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6F&quot;/&gt;&lt;wsp:rsid wsp:val=&quot;00173330&quot;/&gt;&lt;wsp:rsid wsp:val=&quot;00173629&quot;/&gt;&lt;wsp:rsid wsp:val=&quot;00173684&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1BB&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214&quot;/&gt;&lt;wsp:rsid wsp:val=&quot;00186350&quot;/&gt;&lt;wsp:rsid wsp:val=&quot;00186433&quot;/&gt;&lt;wsp:rsid wsp:val=&quot;001864F6&quot;/&gt;&lt;wsp:rsid wsp:val=&quot;00186802&quot;/&gt;&lt;wsp:rsid wsp:val=&quot;001868AD&quot;/&gt;&lt;wsp:rsid wsp:val=&quot;00186955&quot;/&gt;&lt;wsp:rsid wsp:val=&quot;00186A5B&quot;/&gt;&lt;wsp:rsid wsp:val=&quot;00186AAF&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0F0&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0EEE&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1E&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A1&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05&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4E7A&quot;/&gt;&lt;wsp:rsid wsp:val=&quot;001D51C3&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4B&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78&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36&quot;/&gt;&lt;wsp:rsid wsp:val=&quot;001E104F&quot;/&gt;&lt;wsp:rsid wsp:val=&quot;001E10DF&quot;/&gt;&lt;wsp:rsid wsp:val=&quot;001E10E7&quot;/&gt;&lt;wsp:rsid wsp:val=&quot;001E12C5&quot;/&gt;&lt;wsp:rsid wsp:val=&quot;001E142D&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C9&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75D&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9C&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AA1&quot;/&gt;&lt;wsp:rsid wsp:val=&quot;001F7C33&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11C&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05C&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E1D&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E&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4&quot;/&gt;&lt;wsp:rsid wsp:val=&quot;0023769D&quot;/&gt;&lt;wsp:rsid wsp:val=&quot;002378BC&quot;/&gt;&lt;wsp:rsid wsp:val=&quot;002378D0&quot;/&gt;&lt;wsp:rsid wsp:val=&quot;00237B71&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1B&quot;/&gt;&lt;wsp:rsid wsp:val=&quot;0024158C&quot;/&gt;&lt;wsp:rsid wsp:val=&quot;0024164D&quot;/&gt;&lt;wsp:rsid wsp:val=&quot;00241725&quot;/&gt;&lt;wsp:rsid wsp:val=&quot;0024198E&quot;/&gt;&lt;wsp:rsid wsp:val=&quot;00241A03&quot;/&gt;&lt;wsp:rsid wsp:val=&quot;00241A04&quot;/&gt;&lt;wsp:rsid wsp:val=&quot;00241CCF&quot;/&gt;&lt;wsp:rsid wsp:val=&quot;00241F88&quot;/&gt;&lt;wsp:rsid wsp:val=&quot;00241FE3&quot;/&gt;&lt;wsp:rsid wsp:val=&quot;002421A8&quot;/&gt;&lt;wsp:rsid wsp:val=&quot;002421EB&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A&quot;/&gt;&lt;wsp:rsid wsp:val=&quot;002449C6&quot;/&gt;&lt;wsp:rsid wsp:val=&quot;00244B0A&quot;/&gt;&lt;wsp:rsid wsp:val=&quot;00244C9D&quot;/&gt;&lt;wsp:rsid wsp:val=&quot;00244D0C&quot;/&gt;&lt;wsp:rsid wsp:val=&quot;00244E77&quot;/&gt;&lt;wsp:rsid wsp:val=&quot;002450CF&quot;/&gt;&lt;wsp:rsid wsp:val=&quot;002450DE&quot;/&gt;&lt;wsp:rsid wsp:val=&quot;002451B1&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B3&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5F5&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80&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FB&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3&quot;/&gt;&lt;wsp:rsid wsp:val=&quot;00267EDD&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27&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75&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5E53&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2AC&quot;/&gt;&lt;wsp:rsid wsp:val=&quot;002814ED&quot;/&gt;&lt;wsp:rsid wsp:val=&quot;00281784&quot;/&gt;&lt;wsp:rsid wsp:val=&quot;0028182A&quot;/&gt;&lt;wsp:rsid wsp:val=&quot;00281A66&quot;/&gt;&lt;wsp:rsid wsp:val=&quot;00281C46&quot;/&gt;&lt;wsp:rsid wsp:val=&quot;00281D18&quot;/&gt;&lt;wsp:rsid wsp:val=&quot;00281E6B&quot;/&gt;&lt;wsp:rsid wsp:val=&quot;00281EBB&quot;/&gt;&lt;wsp:rsid wsp:val=&quot;00281F0C&quot;/&gt;&lt;wsp:rsid wsp:val=&quot;00281F0D&quot;/&gt;&lt;wsp:rsid wsp:val=&quot;00281FCA&quot;/&gt;&lt;wsp:rsid wsp:val=&quot;00282044&quot;/&gt;&lt;wsp:rsid wsp:val=&quot;00282125&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16&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04&quot;/&gt;&lt;wsp:rsid wsp:val=&quot;00285118&quot;/&gt;&lt;wsp:rsid wsp:val=&quot;0028522E&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34&quot;/&gt;&lt;wsp:rsid wsp:val=&quot;002878DD&quot;/&gt;&lt;wsp:rsid wsp:val=&quot;00287985&quot;/&gt;&lt;wsp:rsid wsp:val=&quot;002879AC&quot;/&gt;&lt;wsp:rsid wsp:val=&quot;00287A14&quot;/&gt;&lt;wsp:rsid wsp:val=&quot;00287D19&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0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099&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9C&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4FB3&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2A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53&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B59&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B2&quot;/&gt;&lt;wsp:rsid wsp:val=&quot;002C45C6&quot;/&gt;&lt;wsp:rsid wsp:val=&quot;002C470D&quot;/&gt;&lt;wsp:rsid wsp:val=&quot;002C4877&quot;/&gt;&lt;wsp:rsid wsp:val=&quot;002C491E&quot;/&gt;&lt;wsp:rsid wsp:val=&quot;002C4930&quot;/&gt;&lt;wsp:rsid wsp:val=&quot;002C4F66&quot;/&gt;&lt;wsp:rsid wsp:val=&quot;002C4FB6&quot;/&gt;&lt;wsp:rsid wsp:val=&quot;002C50EB&quot;/&gt;&lt;wsp:rsid wsp:val=&quot;002C5103&quot;/&gt;&lt;wsp:rsid wsp:val=&quot;002C5323&quot;/&gt;&lt;wsp:rsid wsp:val=&quot;002C5399&quot;/&gt;&lt;wsp:rsid wsp:val=&quot;002C53AD&quot;/&gt;&lt;wsp:rsid wsp:val=&quot;002C545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6F&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A5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7EE&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A5&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7F0&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95&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D0&quot;/&gt;&lt;wsp:rsid wsp:val=&quot;002F55F4&quot;/&gt;&lt;wsp:rsid wsp:val=&quot;002F5636&quot;/&gt;&lt;wsp:rsid wsp:val=&quot;002F5765&quot;/&gt;&lt;wsp:rsid wsp:val=&quot;002F5795&quot;/&gt;&lt;wsp:rsid wsp:val=&quot;002F57E6&quot;/&gt;&lt;wsp:rsid wsp:val=&quot;002F5A20&quot;/&gt;&lt;wsp:rsid wsp:val=&quot;002F5E2F&quot;/&gt;&lt;wsp:rsid wsp:val=&quot;002F5FE0&quot;/&gt;&lt;wsp:rsid wsp:val=&quot;002F6175&quot;/&gt;&lt;wsp:rsid wsp:val=&quot;002F6233&quot;/&gt;&lt;wsp:rsid wsp:val=&quot;002F627A&quot;/&gt;&lt;wsp:rsid wsp:val=&quot;002F6446&quot;/&gt;&lt;wsp:rsid wsp:val=&quot;002F64CA&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59&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9C3&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69&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0EED&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CE6&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CD&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779&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0C&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B14&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799&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90D&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0FBC&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B11&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334&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57D&quot;/&gt;&lt;wsp:rsid wsp:val=&quot;00341860&quot;/&gt;&lt;wsp:rsid wsp:val=&quot;003419C9&quot;/&gt;&lt;wsp:rsid wsp:val=&quot;00341A08&quot;/&gt;&lt;wsp:rsid wsp:val=&quot;00341B93&quot;/&gt;&lt;wsp:rsid wsp:val=&quot;00341C33&quot;/&gt;&lt;wsp:rsid wsp:val=&quot;00341F57&quot;/&gt;&lt;wsp:rsid wsp:val=&quot;003427A5&quot;/&gt;&lt;wsp:rsid wsp:val=&quot;003427C7&quot;/&gt;&lt;wsp:rsid wsp:val=&quot;003429B9&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82&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1E5&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1FBF&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9B&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8E&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B28&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A73&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2BF&quot;/&gt;&lt;wsp:rsid wsp:val=&quot;00385349&quot;/&gt;&lt;wsp:rsid wsp:val=&quot;003855F1&quot;/&gt;&lt;wsp:rsid wsp:val=&quot;0038564A&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DAF&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BF3&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68C&quot;/&gt;&lt;wsp:rsid wsp:val=&quot;00396A23&quot;/&gt;&lt;wsp:rsid wsp:val=&quot;00396B1D&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BDA&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41&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E6C&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ADB&quot;/&gt;&lt;wsp:rsid wsp:val=&quot;003D3C05&quot;/&gt;&lt;wsp:rsid wsp:val=&quot;003D3CC7&quot;/&gt;&lt;wsp:rsid wsp:val=&quot;003D3CD7&quot;/&gt;&lt;wsp:rsid wsp:val=&quot;003D3DA8&quot;/&gt;&lt;wsp:rsid wsp:val=&quot;003D3E1E&quot;/&gt;&lt;wsp:rsid wsp:val=&quot;003D3F42&quot;/&gt;&lt;wsp:rsid wsp:val=&quot;003D3FDD&quot;/&gt;&lt;wsp:rsid wsp:val=&quot;003D426C&quot;/&gt;&lt;wsp:rsid wsp:val=&quot;003D45B4&quot;/&gt;&lt;wsp:rsid wsp:val=&quot;003D45B6&quot;/&gt;&lt;wsp:rsid wsp:val=&quot;003D45CC&quot;/&gt;&lt;wsp:rsid wsp:val=&quot;003D4A09&quot;/&gt;&lt;wsp:rsid wsp:val=&quot;003D4B2C&quot;/&gt;&lt;wsp:rsid wsp:val=&quot;003D4CC6&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F8&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13&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0E3&quot;/&gt;&lt;wsp:rsid wsp:val=&quot;003F02BD&quot;/&gt;&lt;wsp:rsid wsp:val=&quot;003F0410&quot;/&gt;&lt;wsp:rsid wsp:val=&quot;003F0448&quot;/&gt;&lt;wsp:rsid wsp:val=&quot;003F07DF&quot;/&gt;&lt;wsp:rsid wsp:val=&quot;003F0E10&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91D&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09&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A50&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D4&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FA4&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7F&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B9&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BF&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D0E&quot;/&gt;&lt;wsp:rsid wsp:val=&quot;00421F86&quot;/&gt;&lt;wsp:rsid wsp:val=&quot;004222CC&quot;/&gt;&lt;wsp:rsid wsp:val=&quot;00422354&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DD5&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362&quot;/&gt;&lt;wsp:rsid wsp:val=&quot;0043647D&quot;/&gt;&lt;wsp:rsid wsp:val=&quot;00436703&quot;/&gt;&lt;wsp:rsid wsp:val=&quot;0043681F&quot;/&gt;&lt;wsp:rsid wsp:val=&quot;00436AFC&quot;/&gt;&lt;wsp:rsid wsp:val=&quot;00436B4B&quot;/&gt;&lt;wsp:rsid wsp:val=&quot;00436C89&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37D2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D05&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FDC&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FB&quot;/&gt;&lt;wsp:rsid wsp:val=&quot;00463C72&quot;/&gt;&lt;wsp:rsid wsp:val=&quot;00464008&quot;/&gt;&lt;wsp:rsid wsp:val=&quot;00464115&quot;/&gt;&lt;wsp:rsid wsp:val=&quot;0046415A&quot;/&gt;&lt;wsp:rsid wsp:val=&quot;0046442D&quot;/&gt;&lt;wsp:rsid wsp:val=&quot;0046449C&quot;/&gt;&lt;wsp:rsid wsp:val=&quot;00464838&quot;/&gt;&lt;wsp:rsid wsp:val=&quot;00464C78&quot;/&gt;&lt;wsp:rsid wsp:val=&quot;00464DBD&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04&quot;/&gt;&lt;wsp:rsid wsp:val=&quot;004728C9&quot;/&gt;&lt;wsp:rsid wsp:val=&quot;00472C0F&quot;/&gt;&lt;wsp:rsid wsp:val=&quot;00472D5F&quot;/&gt;&lt;wsp:rsid wsp:val=&quot;004730F3&quot;/&gt;&lt;wsp:rsid wsp:val=&quot;00473114&quot;/&gt;&lt;wsp:rsid wsp:val=&quot;004733FE&quot;/&gt;&lt;wsp:rsid wsp:val=&quot;00473404&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4D4&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941&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57&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0A5&quot;/&gt;&lt;wsp:rsid wsp:val=&quot;0049294C&quot;/&gt;&lt;wsp:rsid wsp:val=&quot;00492C0D&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6F&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31&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EF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630&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2F2&quot;/&gt;&lt;wsp:rsid wsp:val=&quot;004C167B&quot;/&gt;&lt;wsp:rsid wsp:val=&quot;004C1758&quot;/&gt;&lt;wsp:rsid wsp:val=&quot;004C1AA7&quot;/&gt;&lt;wsp:rsid wsp:val=&quot;004C1BEC&quot;/&gt;&lt;wsp:rsid wsp:val=&quot;004C21F1&quot;/&gt;&lt;wsp:rsid wsp:val=&quot;004C26E7&quot;/&gt;&lt;wsp:rsid wsp:val=&quot;004C2838&quot;/&gt;&lt;wsp:rsid wsp:val=&quot;004C29EA&quot;/&gt;&lt;wsp:rsid wsp:val=&quot;004C2C29&quot;/&gt;&lt;wsp:rsid wsp:val=&quot;004C2DF1&quot;/&gt;&lt;wsp:rsid wsp:val=&quot;004C2E29&quot;/&gt;&lt;wsp:rsid wsp:val=&quot;004C3137&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73&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C&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97D&quot;/&gt;&lt;wsp:rsid wsp:val=&quot;004D3CF6&quot;/&gt;&lt;wsp:rsid wsp:val=&quot;004D3D5D&quot;/&gt;&lt;wsp:rsid wsp:val=&quot;004D3F49&quot;/&gt;&lt;wsp:rsid wsp:val=&quot;004D3F72&quot;/&gt;&lt;wsp:rsid wsp:val=&quot;004D41F1&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467&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E6F&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B3D&quot;/&gt;&lt;wsp:rsid wsp:val=&quot;004F1C26&quot;/&gt;&lt;wsp:rsid wsp:val=&quot;004F1D23&quot;/&gt;&lt;wsp:rsid wsp:val=&quot;004F21B7&quot;/&gt;&lt;wsp:rsid wsp:val=&quot;004F226C&quot;/&gt;&lt;wsp:rsid wsp:val=&quot;004F23C0&quot;/&gt;&lt;wsp:rsid wsp:val=&quot;004F250C&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08B&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37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84C&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0C7&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8CC&quot;/&gt;&lt;wsp:rsid wsp:val=&quot;00507B7C&quot;/&gt;&lt;wsp:rsid wsp:val=&quot;00507B97&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2DE1&quot;/&gt;&lt;wsp:rsid wsp:val=&quot;00513173&quot;/&gt;&lt;wsp:rsid wsp:val=&quot;005135AA&quot;/&gt;&lt;wsp:rsid wsp:val=&quot;0051363E&quot;/&gt;&lt;wsp:rsid wsp:val=&quot;0051365B&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B0&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4F&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366&quot;/&gt;&lt;wsp:rsid wsp:val=&quot;00532425&quot;/&gt;&lt;wsp:rsid wsp:val=&quot;00532624&quot;/&gt;&lt;wsp:rsid wsp:val=&quot;00532A1E&quot;/&gt;&lt;wsp:rsid wsp:val=&quot;00532B6B&quot;/&gt;&lt;wsp:rsid wsp:val=&quot;00532F44&quot;/&gt;&lt;wsp:rsid wsp:val=&quot;00532F73&quot;/&gt;&lt;wsp:rsid wsp:val=&quot;00532FCE&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4B&quot;/&gt;&lt;wsp:rsid wsp:val=&quot;005353BC&quot;/&gt;&lt;wsp:rsid wsp:val=&quot;00535444&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586&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12&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98F&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34B&quot;/&gt;&lt;wsp:rsid wsp:val=&quot;00551357&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68A&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718&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09A&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1C&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B7&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DFA&quot;/&gt;&lt;wsp:rsid wsp:val=&quot;00565E0E&quot;/&gt;&lt;wsp:rsid wsp:val=&quot;00565E12&quot;/&gt;&lt;wsp:rsid wsp:val=&quot;00565EFC&quot;/&gt;&lt;wsp:rsid wsp:val=&quot;00565FC3&quot;/&gt;&lt;wsp:rsid wsp:val=&quot;00566104&quot;/&gt;&lt;wsp:rsid wsp:val=&quot;00566241&quot;/&gt;&lt;wsp:rsid wsp:val=&quot;005662A5&quot;/&gt;&lt;wsp:rsid wsp:val=&quot;00566426&quot;/&gt;&lt;wsp:rsid wsp:val=&quot;00566468&quot;/&gt;&lt;wsp:rsid wsp:val=&quot;0056648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799&quot;/&gt;&lt;wsp:rsid wsp:val=&quot;00567841&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58&quot;/&gt;&lt;wsp:rsid wsp:val=&quot;00576A64&quot;/&gt;&lt;wsp:rsid wsp:val=&quot;00576BC2&quot;/&gt;&lt;wsp:rsid wsp:val=&quot;005771E6&quot;/&gt;&lt;wsp:rsid wsp:val=&quot;005773FD&quot;/&gt;&lt;wsp:rsid wsp:val=&quot;00577405&quot;/&gt;&lt;wsp:rsid wsp:val=&quot;0057751D&quot;/&gt;&lt;wsp:rsid wsp:val=&quot;00577566&quot;/&gt;&lt;wsp:rsid wsp:val=&quot;005778CE&quot;/&gt;&lt;wsp:rsid wsp:val=&quot;005779EE&quot;/&gt;&lt;wsp:rsid wsp:val=&quot;00577B50&quot;/&gt;&lt;wsp:rsid wsp:val=&quot;00577B5B&quot;/&gt;&lt;wsp:rsid wsp:val=&quot;00577E9E&quot;/&gt;&lt;wsp:rsid wsp:val=&quot;00580069&quot;/&gt;&lt;wsp:rsid wsp:val=&quot;0058026C&quot;/&gt;&lt;wsp:rsid wsp:val=&quot;00580285&quot;/&gt;&lt;wsp:rsid wsp:val=&quot;00580453&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16&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69&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0B&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743&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B9&quot;/&gt;&lt;wsp:rsid wsp:val=&quot;005B3CEF&quot;/&gt;&lt;wsp:rsid wsp:val=&quot;005B3FF8&quot;/&gt;&lt;wsp:rsid wsp:val=&quot;005B41A4&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2A&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9E4&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0C&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41&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B&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1F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E20&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3D&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DE2&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8A&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28&quot;/&gt;&lt;wsp:rsid wsp:val=&quot;005E4D8C&quot;/&gt;&lt;wsp:rsid wsp:val=&quot;005E4E8E&quot;/&gt;&lt;wsp:rsid wsp:val=&quot;005E4F14&quot;/&gt;&lt;wsp:rsid wsp:val=&quot;005E5202&quot;/&gt;&lt;wsp:rsid wsp:val=&quot;005E520C&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5C&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176&quot;/&gt;&lt;wsp:rsid wsp:val=&quot;005F0230&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CE&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869&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0C9&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48&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7A&quot;/&gt;&lt;wsp:rsid wsp:val=&quot;00634898&quot;/&gt;&lt;wsp:rsid wsp:val=&quot;00634A0C&quot;/&gt;&lt;wsp:rsid wsp:val=&quot;00634B8B&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5A3&quot;/&gt;&lt;wsp:rsid wsp:val=&quot;006357C6&quot;/&gt;&lt;wsp:rsid wsp:val=&quot;006357D9&quot;/&gt;&lt;wsp:rsid wsp:val=&quot;00635A37&quot;/&gt;&lt;wsp:rsid wsp:val=&quot;00635D00&quot;/&gt;&lt;wsp:rsid wsp:val=&quot;00636470&quot;/&gt;&lt;wsp:rsid wsp:val=&quot;006365B6&quot;/&gt;&lt;wsp:rsid wsp:val=&quot;006369B2&quot;/&gt;&lt;wsp:rsid wsp:val=&quot;00636A6F&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75&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7B5&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B92&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388&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47&quot;/&gt;&lt;wsp:rsid wsp:val=&quot;00671351&quot;/&gt;&lt;wsp:rsid wsp:val=&quot;00671471&quot;/&gt;&lt;wsp:rsid wsp:val=&quot;006714A1&quot;/&gt;&lt;wsp:rsid wsp:val=&quot;0067156A&quot;/&gt;&lt;wsp:rsid wsp:val=&quot;006715B8&quot;/&gt;&lt;wsp:rsid wsp:val=&quot;006717C6&quot;/&gt;&lt;wsp:rsid wsp:val=&quot;00671972&quot;/&gt;&lt;wsp:rsid wsp:val=&quot;00671980&quot;/&gt;&lt;wsp:rsid wsp:val=&quot;00671A07&quot;/&gt;&lt;wsp:rsid wsp:val=&quot;00671ABA&quot;/&gt;&lt;wsp:rsid wsp:val=&quot;00671D1E&quot;/&gt;&lt;wsp:rsid wsp:val=&quot;00671DE0&quot;/&gt;&lt;wsp:rsid wsp:val=&quot;00671F32&quot;/&gt;&lt;wsp:rsid wsp:val=&quot;0067205A&quot;/&gt;&lt;wsp:rsid wsp:val=&quot;00672215&quot;/&gt;&lt;wsp:rsid wsp:val=&quot;0067244C&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52&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511&quot;/&gt;&lt;wsp:rsid wsp:val=&quot;00680709&quot;/&gt;&lt;wsp:rsid wsp:val=&quot;00680776&quot;/&gt;&lt;wsp:rsid wsp:val=&quot;00680797&quot;/&gt;&lt;wsp:rsid wsp:val=&quot;00680806&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78&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54E&quot;/&gt;&lt;wsp:rsid wsp:val=&quot;0068559C&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1FE&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1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DB7&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4C&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0FF9&quot;/&gt;&lt;wsp:rsid wsp:val=&quot;006B10D2&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1E8&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CD4&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3A&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D19&quot;/&gt;&lt;wsp:rsid wsp:val=&quot;006D0F2E&quot;/&gt;&lt;wsp:rsid wsp:val=&quot;006D0F33&quot;/&gt;&lt;wsp:rsid wsp:val=&quot;006D0F58&quot;/&gt;&lt;wsp:rsid wsp:val=&quot;006D10D9&quot;/&gt;&lt;wsp:rsid wsp:val=&quot;006D1222&quot;/&gt;&lt;wsp:rsid wsp:val=&quot;006D12B7&quot;/&gt;&lt;wsp:rsid wsp:val=&quot;006D136D&quot;/&gt;&lt;wsp:rsid wsp:val=&quot;006D152F&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7E&quot;/&gt;&lt;wsp:rsid wsp:val=&quot;006D2DB3&quot;/&gt;&lt;wsp:rsid wsp:val=&quot;006D2DC5&quot;/&gt;&lt;wsp:rsid wsp:val=&quot;006D2FFE&quot;/&gt;&lt;wsp:rsid wsp:val=&quot;006D3267&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625&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50E&quot;/&gt;&lt;wsp:rsid wsp:val=&quot;006F5866&quot;/&gt;&lt;wsp:rsid wsp:val=&quot;006F59EF&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65&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42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2EC6&quot;/&gt;&lt;wsp:rsid wsp:val=&quot;00722EFE&quot;/&gt;&lt;wsp:rsid wsp:val=&quot;007230BC&quot;/&gt;&lt;wsp:rsid wsp:val=&quot;0072325F&quot;/&gt;&lt;wsp:rsid wsp:val=&quot;0072345B&quot;/&gt;&lt;wsp:rsid wsp:val=&quot;007234BE&quot;/&gt;&lt;wsp:rsid wsp:val=&quot;0072359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65&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EF&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1FD4&quot;/&gt;&lt;wsp:rsid wsp:val=&quot;007320B8&quot;/&gt;&lt;wsp:rsid wsp:val=&quot;00732126&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B9E&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0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CF&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AC1&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87A&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D7&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8B&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13&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786&quot;/&gt;&lt;wsp:rsid wsp:val=&quot;007749DC&quot;/&gt;&lt;wsp:rsid wsp:val=&quot;007749FB&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6EF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C3&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8D5&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5E9&quot;/&gt;&lt;wsp:rsid wsp:val=&quot;00785AAE&quot;/&gt;&lt;wsp:rsid wsp:val=&quot;00785B2C&quot;/&gt;&lt;wsp:rsid wsp:val=&quot;00785B7C&quot;/&gt;&lt;wsp:rsid wsp:val=&quot;00785D5F&quot;/&gt;&lt;wsp:rsid wsp:val=&quot;00785E9D&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53A&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74&quot;/&gt;&lt;wsp:rsid wsp:val=&quot;007A2997&quot;/&gt;&lt;wsp:rsid wsp:val=&quot;007A2D82&quot;/&gt;&lt;wsp:rsid wsp:val=&quot;007A2D96&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87C&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8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599&quot;/&gt;&lt;wsp:rsid wsp:val=&quot;007B4780&quot;/&gt;&lt;wsp:rsid wsp:val=&quot;007B4EBE&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5F5C&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BB7&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5E9&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043&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D4&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5FD&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317&quot;/&gt;&lt;wsp:rsid wsp:val=&quot;007E756E&quot;/&gt;&lt;wsp:rsid wsp:val=&quot;007E76D5&quot;/&gt;&lt;wsp:rsid wsp:val=&quot;007E78D1&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7A1&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9FF&quot;/&gt;&lt;wsp:rsid wsp:val=&quot;00800FE3&quot;/&gt;&lt;wsp:rsid wsp:val=&quot;00800FE8&quot;/&gt;&lt;wsp:rsid wsp:val=&quot;008014DB&quot;/&gt;&lt;wsp:rsid wsp:val=&quot;00801727&quot;/&gt;&lt;wsp:rsid wsp:val=&quot;00801B65&quot;/&gt;&lt;wsp:rsid wsp:val=&quot;00801F86&quot;/&gt;&lt;wsp:rsid wsp:val=&quot;008020CA&quot;/&gt;&lt;wsp:rsid wsp:val=&quot;008021EC&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8C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84D&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6F81&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0FE&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21&quot;/&gt;&lt;wsp:rsid wsp:val=&quot;0081145B&quot;/&gt;&lt;wsp:rsid wsp:val=&quot;0081154F&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07F&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788&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283&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5BC&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D3A&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13&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C9&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48&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E&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68&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8DE&quot;/&gt;&lt;wsp:rsid wsp:val=&quot;008A591E&quot;/&gt;&lt;wsp:rsid wsp:val=&quot;008A5ADC&quot;/&gt;&lt;wsp:rsid wsp:val=&quot;008A5BE6&quot;/&gt;&lt;wsp:rsid wsp:val=&quot;008A5DD1&quot;/&gt;&lt;wsp:rsid wsp:val=&quot;008A5E89&quot;/&gt;&lt;wsp:rsid wsp:val=&quot;008A61C5&quot;/&gt;&lt;wsp:rsid wsp:val=&quot;008A6404&quot;/&gt;&lt;wsp:rsid wsp:val=&quot;008A64C7&quot;/&gt;&lt;wsp:rsid wsp:val=&quot;008A6714&quot;/&gt;&lt;wsp:rsid wsp:val=&quot;008A67AD&quot;/&gt;&lt;wsp:rsid wsp:val=&quot;008A6B03&quot;/&gt;&lt;wsp:rsid wsp:val=&quot;008A6B65&quot;/&gt;&lt;wsp:rsid wsp:val=&quot;008A6C3E&quot;/&gt;&lt;wsp:rsid wsp:val=&quot;008A6E01&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ED&quot;/&gt;&lt;wsp:rsid wsp:val=&quot;008B5D3B&quot;/&gt;&lt;wsp:rsid wsp:val=&quot;008B5DA3&quot;/&gt;&lt;wsp:rsid wsp:val=&quot;008B5E2D&quot;/&gt;&lt;wsp:rsid wsp:val=&quot;008B5F31&quot;/&gt;&lt;wsp:rsid wsp:val=&quot;008B5F8F&quot;/&gt;&lt;wsp:rsid wsp:val=&quot;008B60A7&quot;/&gt;&lt;wsp:rsid wsp:val=&quot;008B63F6&quot;/&gt;&lt;wsp:rsid wsp:val=&quot;008B6F6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CC7&quot;/&gt;&lt;wsp:rsid wsp:val=&quot;008C0EE4&quot;/&gt;&lt;wsp:rsid wsp:val=&quot;008C0F7D&quot;/&gt;&lt;wsp:rsid wsp:val=&quot;008C1090&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A91&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FD&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5EA2&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5E7&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3E1&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8E9&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55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297&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BF7&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73&quot;/&gt;&lt;wsp:rsid wsp:val=&quot;00907977&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23&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BE&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24&quot;/&gt;&lt;wsp:rsid wsp:val=&quot;00913A7C&quot;/&gt;&lt;wsp:rsid wsp:val=&quot;00913D8D&quot;/&gt;&lt;wsp:rsid wsp:val=&quot;00913E1C&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E42&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505&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6B9&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3DB&quot;/&gt;&lt;wsp:rsid wsp:val=&quot;0093143A&quot;/&gt;&lt;wsp:rsid wsp:val=&quot;00931659&quot;/&gt;&lt;wsp:rsid wsp:val=&quot;009318D6&quot;/&gt;&lt;wsp:rsid wsp:val=&quot;0093193E&quot;/&gt;&lt;wsp:rsid wsp:val=&quot;00931A7D&quot;/&gt;&lt;wsp:rsid wsp:val=&quot;00931BCA&quot;/&gt;&lt;wsp:rsid wsp:val=&quot;00931C72&quot;/&gt;&lt;wsp:rsid wsp:val=&quot;00931D9F&quot;/&gt;&lt;wsp:rsid wsp:val=&quot;00931E28&quot;/&gt;&lt;wsp:rsid wsp:val=&quot;00931FAF&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9E0&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321&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4F8&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5E4A&quot;/&gt;&lt;wsp:rsid wsp:val=&quot;00965E4F&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78&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C&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4F&quot;/&gt;&lt;wsp:rsid wsp:val=&quot;009822CF&quot;/&gt;&lt;wsp:rsid wsp:val=&quot;0098254A&quot;/&gt;&lt;wsp:rsid wsp:val=&quot;00982A75&quot;/&gt;&lt;wsp:rsid wsp:val=&quot;00982B28&quot;/&gt;&lt;wsp:rsid wsp:val=&quot;00982D43&quot;/&gt;&lt;wsp:rsid wsp:val=&quot;00982E0E&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A4D&quot;/&gt;&lt;wsp:rsid wsp:val=&quot;00984B9D&quot;/&gt;&lt;wsp:rsid wsp:val=&quot;00984CC5&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BE3&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3E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5D7&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B39&quot;/&gt;&lt;wsp:rsid wsp:val=&quot;009B0F03&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73F&quot;/&gt;&lt;wsp:rsid wsp:val=&quot;009B29FB&quot;/&gt;&lt;wsp:rsid wsp:val=&quot;009B2A07&quot;/&gt;&lt;wsp:rsid wsp:val=&quot;009B2E59&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C76&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8C&quot;/&gt;&lt;wsp:rsid wsp:val=&quot;009C1AD2&quot;/&gt;&lt;wsp:rsid wsp:val=&quot;009C1AFE&quot;/&gt;&lt;wsp:rsid wsp:val=&quot;009C1B41&quot;/&gt;&lt;wsp:rsid wsp:val=&quot;009C1BE3&quot;/&gt;&lt;wsp:rsid wsp:val=&quot;009C1CFF&quot;/&gt;&lt;wsp:rsid wsp:val=&quot;009C1D07&quot;/&gt;&lt;wsp:rsid wsp:val=&quot;009C1DBB&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4AD&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367&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BC&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EDD&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EA1&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8C1&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2B&quot;/&gt;&lt;wsp:rsid wsp:val=&quot;009F47DB&quot;/&gt;&lt;wsp:rsid wsp:val=&quot;009F561E&quot;/&gt;&lt;wsp:rsid wsp:val=&quot;009F5696&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ED5&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CB3&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6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3F89&quot;/&gt;&lt;wsp:rsid wsp:val=&quot;00A14055&quot;/&gt;&lt;wsp:rsid wsp:val=&quot;00A14194&quot;/&gt;&lt;wsp:rsid wsp:val=&quot;00A141FF&quot;/&gt;&lt;wsp:rsid wsp:val=&quot;00A142BD&quot;/&gt;&lt;wsp:rsid wsp:val=&quot;00A143BB&quot;/&gt;&lt;wsp:rsid wsp:val=&quot;00A144CE&quot;/&gt;&lt;wsp:rsid wsp:val=&quot;00A144F9&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D80&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2E74&quot;/&gt;&lt;wsp:rsid wsp:val=&quot;00A330F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9A9&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6FE&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BD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17&quot;/&gt;&lt;wsp:rsid wsp:val=&quot;00A524B2&quot;/&gt;&lt;wsp:rsid wsp:val=&quot;00A52520&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282&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DEE&quot;/&gt;&lt;wsp:rsid wsp:val=&quot;00A65FC2&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87E&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F2&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AE2&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B5&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7E&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4F0&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769&quot;/&gt;&lt;wsp:rsid wsp:val=&quot;00A939EF&quot;/&gt;&lt;wsp:rsid wsp:val=&quot;00A93AD4&quot;/&gt;&lt;wsp:rsid wsp:val=&quot;00A93B37&quot;/&gt;&lt;wsp:rsid wsp:val=&quot;00A93CDC&quot;/&gt;&lt;wsp:rsid wsp:val=&quot;00A9402C&quot;/&gt;&lt;wsp:rsid wsp:val=&quot;00A941CE&quot;/&gt;&lt;wsp:rsid wsp:val=&quot;00A94295&quot;/&gt;&lt;wsp:rsid wsp:val=&quot;00A942C9&quot;/&gt;&lt;wsp:rsid wsp:val=&quot;00A94389&quot;/&gt;&lt;wsp:rsid wsp:val=&quot;00A94996&quot;/&gt;&lt;wsp:rsid wsp:val=&quot;00A94A28&quot;/&gt;&lt;wsp:rsid wsp:val=&quot;00A94B47&quot;/&gt;&lt;wsp:rsid wsp:val=&quot;00A94C15&quot;/&gt;&lt;wsp:rsid wsp:val=&quot;00A94CC8&quot;/&gt;&lt;wsp:rsid wsp:val=&quot;00A94DCE&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4D&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3A&quot;/&gt;&lt;wsp:rsid wsp:val=&quot;00AB2077&quot;/&gt;&lt;wsp:rsid wsp:val=&quot;00AB20E7&quot;/&gt;&lt;wsp:rsid wsp:val=&quot;00AB27F5&quot;/&gt;&lt;wsp:rsid wsp:val=&quot;00AB289F&quot;/&gt;&lt;wsp:rsid wsp:val=&quot;00AB2BB6&quot;/&gt;&lt;wsp:rsid wsp:val=&quot;00AB2E07&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0D&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DEE&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E17&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7E2&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5C&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504&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D8D&quot;/&gt;&lt;wsp:rsid wsp:val=&quot;00AE3E2C&quot;/&gt;&lt;wsp:rsid wsp:val=&quot;00AE3F67&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C1&quot;/&gt;&lt;wsp:rsid wsp:val=&quot;00AF0C2F&quot;/&gt;&lt;wsp:rsid wsp:val=&quot;00AF0C32&quot;/&gt;&lt;wsp:rsid wsp:val=&quot;00AF0E4A&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C66&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6C5&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983&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1E6&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DBF&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33&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AF&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DDB&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FA&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BB1&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695&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714&quot;/&gt;&lt;wsp:rsid wsp:val=&quot;00B27A80&quot;/&gt;&lt;wsp:rsid wsp:val=&quot;00B27BF5&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CC&quot;/&gt;&lt;wsp:rsid wsp:val=&quot;00B31173&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2A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E&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BC&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079&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1&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AD&quot;/&gt;&lt;wsp:rsid wsp:val=&quot;00B52F39&quot;/&gt;&lt;wsp:rsid wsp:val=&quot;00B52F62&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B4&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72&quot;/&gt;&lt;wsp:rsid wsp:val=&quot;00B54EDC&quot;/&gt;&lt;wsp:rsid wsp:val=&quot;00B55008&quot;/&gt;&lt;wsp:rsid wsp:val=&quot;00B5500C&quot;/&gt;&lt;wsp:rsid wsp:val=&quot;00B551F7&quot;/&gt;&lt;wsp:rsid wsp:val=&quot;00B55224&quot;/&gt;&lt;wsp:rsid wsp:val=&quot;00B5528C&quot;/&gt;&lt;wsp:rsid wsp:val=&quot;00B55680&quot;/&gt;&lt;wsp:rsid wsp:val=&quot;00B5586B&quot;/&gt;&lt;wsp:rsid wsp:val=&quot;00B559D8&quot;/&gt;&lt;wsp:rsid wsp:val=&quot;00B55A1B&quot;/&gt;&lt;wsp:rsid wsp:val=&quot;00B55C90&quot;/&gt;&lt;wsp:rsid wsp:val=&quot;00B55F51&quot;/&gt;&lt;wsp:rsid wsp:val=&quot;00B55FDB&quot;/&gt;&lt;wsp:rsid wsp:val=&quot;00B55FF7&quot;/&gt;&lt;wsp:rsid wsp:val=&quot;00B56013&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2E&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7CF&quot;/&gt;&lt;wsp:rsid wsp:val=&quot;00B63BFA&quot;/&gt;&lt;wsp:rsid wsp:val=&quot;00B63DEA&quot;/&gt;&lt;wsp:rsid wsp:val=&quot;00B63E64&quot;/&gt;&lt;wsp:rsid wsp:val=&quot;00B63F5F&quot;/&gt;&lt;wsp:rsid wsp:val=&quot;00B63FDD&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85&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858&quot;/&gt;&lt;wsp:rsid wsp:val=&quot;00B91AAD&quot;/&gt;&lt;wsp:rsid wsp:val=&quot;00B91B9A&quot;/&gt;&lt;wsp:rsid wsp:val=&quot;00B91CC7&quot;/&gt;&lt;wsp:rsid wsp:val=&quot;00B91D4B&quot;/&gt;&lt;wsp:rsid wsp:val=&quot;00B91FBC&quot;/&gt;&lt;wsp:rsid wsp:val=&quot;00B92006&quot;/&gt;&lt;wsp:rsid wsp:val=&quot;00B92461&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3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03&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82F&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2E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572&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1B&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0EF&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5E71&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785&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3A8&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0D&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02A&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AB&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66&quot;/&gt;&lt;wsp:rsid wsp:val=&quot;00BE41E2&quot;/&gt;&lt;wsp:rsid wsp:val=&quot;00BE41EE&quot;/&gt;&lt;wsp:rsid wsp:val=&quot;00BE41FD&quot;/&gt;&lt;wsp:rsid wsp:val=&quot;00BE436D&quot;/&gt;&lt;wsp:rsid wsp:val=&quot;00BE44EC&quot;/&gt;&lt;wsp:rsid wsp:val=&quot;00BE46C8&quot;/&gt;&lt;wsp:rsid wsp:val=&quot;00BE47E1&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98&quot;/&gt;&lt;wsp:rsid wsp:val=&quot;00BF04B5&quot;/&gt;&lt;wsp:rsid wsp:val=&quot;00BF0573&quot;/&gt;&lt;wsp:rsid wsp:val=&quot;00BF0764&quot;/&gt;&lt;wsp:rsid wsp:val=&quot;00BF08D6&quot;/&gt;&lt;wsp:rsid wsp:val=&quot;00BF0912&quot;/&gt;&lt;wsp:rsid wsp:val=&quot;00BF0995&quot;/&gt;&lt;wsp:rsid wsp:val=&quot;00BF09B3&quot;/&gt;&lt;wsp:rsid wsp:val=&quot;00BF0A8B&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6C2&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5BB5&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AF3&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684&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6A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7B9&quot;/&gt;&lt;wsp:rsid wsp:val=&quot;00C15219&quot;/&gt;&lt;wsp:rsid wsp:val=&quot;00C1526E&quot;/&gt;&lt;wsp:rsid wsp:val=&quot;00C152AE&quot;/&gt;&lt;wsp:rsid wsp:val=&quot;00C152FC&quot;/&gt;&lt;wsp:rsid wsp:val=&quot;00C15653&quot;/&gt;&lt;wsp:rsid wsp:val=&quot;00C15654&quot;/&gt;&lt;wsp:rsid wsp:val=&quot;00C1593C&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8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28&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B&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AB&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77&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1D5&quot;/&gt;&lt;wsp:rsid wsp:val=&quot;00C4227A&quot;/&gt;&lt;wsp:rsid wsp:val=&quot;00C42284&quot;/&gt;&lt;wsp:rsid wsp:val=&quot;00C42CDA&quot;/&gt;&lt;wsp:rsid wsp:val=&quot;00C43081&quot;/&gt;&lt;wsp:rsid wsp:val=&quot;00C43095&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EA5&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03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10&quot;/&gt;&lt;wsp:rsid wsp:val=&quot;00C603F6&quot;/&gt;&lt;wsp:rsid wsp:val=&quot;00C60493&quot;/&gt;&lt;wsp:rsid wsp:val=&quot;00C605D0&quot;/&gt;&lt;wsp:rsid wsp:val=&quot;00C60727&quot;/&gt;&lt;wsp:rsid wsp:val=&quot;00C60786&quot;/&gt;&lt;wsp:rsid wsp:val=&quot;00C6082F&quot;/&gt;&lt;wsp:rsid wsp:val=&quot;00C60C93&quot;/&gt;&lt;wsp:rsid wsp:val=&quot;00C60E0C&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4FA&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67525&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B9&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CA3&quot;/&gt;&lt;wsp:rsid wsp:val=&quot;00C76FE9&quot;/&gt;&lt;wsp:rsid wsp:val=&quot;00C770D9&quot;/&gt;&lt;wsp:rsid wsp:val=&quot;00C77315&quot;/&gt;&lt;wsp:rsid wsp:val=&quot;00C77317&quot;/&gt;&lt;wsp:rsid wsp:val=&quot;00C7755D&quot;/&gt;&lt;wsp:rsid wsp:val=&quot;00C777BD&quot;/&gt;&lt;wsp:rsid wsp:val=&quot;00C77A60&quot;/&gt;&lt;wsp:rsid wsp:val=&quot;00C77AF1&quot;/&gt;&lt;wsp:rsid wsp:val=&quot;00C77B24&quot;/&gt;&lt;wsp:rsid wsp:val=&quot;00C77D97&quot;/&gt;&lt;wsp:rsid wsp:val=&quot;00C77E77&quot;/&gt;&lt;wsp:rsid wsp:val=&quot;00C80342&quot;/&gt;&lt;wsp:rsid wsp:val=&quot;00C807E6&quot;/&gt;&lt;wsp:rsid wsp:val=&quot;00C808F8&quot;/&gt;&lt;wsp:rsid wsp:val=&quot;00C80920&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31&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68&quot;/&gt;&lt;wsp:rsid wsp:val=&quot;00C9252D&quot;/&gt;&lt;wsp:rsid wsp:val=&quot;00C92586&quot;/&gt;&lt;wsp:rsid wsp:val=&quot;00C926AF&quot;/&gt;&lt;wsp:rsid wsp:val=&quot;00C9285F&quot;/&gt;&lt;wsp:rsid wsp:val=&quot;00C92A87&quot;/&gt;&lt;wsp:rsid wsp:val=&quot;00C92B57&quot;/&gt;&lt;wsp:rsid wsp:val=&quot;00C92D13&quot;/&gt;&lt;wsp:rsid wsp:val=&quot;00C92D5B&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A1&quot;/&gt;&lt;wsp:rsid wsp:val=&quot;00CA79C0&quot;/&gt;&lt;wsp:rsid wsp:val=&quot;00CA79F8&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0F2C&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4FAB&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304&quot;/&gt;&lt;wsp:rsid wsp:val=&quot;00CB6406&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3EE&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B11&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6FE&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5F0&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3B&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A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9&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6A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7CA&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24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25E&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B5&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0E2&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11&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B5&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8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581&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DB&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96&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754&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5CD&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0F63&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D7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6F1E&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692&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D81&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322&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3F06&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4F&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5&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89&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38F&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1F87&quot;/&gt;&lt;wsp:rsid wsp:val=&quot;00D920C6&quot;/&gt;&lt;wsp:rsid wsp:val=&quot;00D92205&quot;/&gt;&lt;wsp:rsid wsp:val=&quot;00D92510&quot;/&gt;&lt;wsp:rsid wsp:val=&quot;00D927A8&quot;/&gt;&lt;wsp:rsid wsp:val=&quot;00D92B68&quot;/&gt;&lt;wsp:rsid wsp:val=&quot;00D92B6D&quot;/&gt;&lt;wsp:rsid wsp:val=&quot;00D92BB0&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4&quot;/&gt;&lt;wsp:rsid wsp:val=&quot;00D9447D&quot;/&gt;&lt;wsp:rsid wsp:val=&quot;00D94539&quot;/&gt;&lt;wsp:rsid wsp:val=&quot;00D94B45&quot;/&gt;&lt;wsp:rsid wsp:val=&quot;00D94B7E&quot;/&gt;&lt;wsp:rsid wsp:val=&quot;00D94C31&quot;/&gt;&lt;wsp:rsid wsp:val=&quot;00D94D6C&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CF&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10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BC&quot;/&gt;&lt;wsp:rsid wsp:val=&quot;00DB4B1D&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33&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C6&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84&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14&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F06&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DEC&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68E&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DE4&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A25&quot;/&gt;&lt;wsp:rsid wsp:val=&quot;00E15DCC&quot;/&gt;&lt;wsp:rsid wsp:val=&quot;00E15EEC&quot;/&gt;&lt;wsp:rsid wsp:val=&quot;00E15FA5&quot;/&gt;&lt;wsp:rsid wsp:val=&quot;00E1610B&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5B7&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28A&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087&quot;/&gt;&lt;wsp:rsid wsp:val=&quot;00E26517&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258&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216&quot;/&gt;&lt;wsp:rsid wsp:val=&quot;00E45318&quot;/&gt;&lt;wsp:rsid wsp:val=&quot;00E453E7&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A2&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23&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D78&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6CB&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C5&quot;/&gt;&lt;wsp:rsid wsp:val=&quot;00E722EF&quot;/&gt;&lt;wsp:rsid wsp:val=&quot;00E723BC&quot;/&gt;&lt;wsp:rsid wsp:val=&quot;00E723EC&quot;/&gt;&lt;wsp:rsid wsp:val=&quot;00E7253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5CF&quot;/&gt;&lt;wsp:rsid wsp:val=&quot;00E736B9&quot;/&gt;&lt;wsp:rsid wsp:val=&quot;00E736E6&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60A&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6A&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161&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6D&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197&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44&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CE3&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1F1&quot;/&gt;&lt;wsp:rsid wsp:val=&quot;00EA4227&quot;/&gt;&lt;wsp:rsid wsp:val=&quot;00EA431D&quot;/&gt;&lt;wsp:rsid wsp:val=&quot;00EA451E&quot;/&gt;&lt;wsp:rsid wsp:val=&quot;00EA45BF&quot;/&gt;&lt;wsp:rsid wsp:val=&quot;00EA4717&quot;/&gt;&lt;wsp:rsid wsp:val=&quot;00EA4B0E&quot;/&gt;&lt;wsp:rsid wsp:val=&quot;00EA4C85&quot;/&gt;&lt;wsp:rsid wsp:val=&quot;00EA4C9C&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B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30B&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7D2&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74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08&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0A2&quot;/&gt;&lt;wsp:rsid wsp:val=&quot;00EC73E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3&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D1&quot;/&gt;&lt;wsp:rsid wsp:val=&quot;00ED76A6&quot;/&gt;&lt;wsp:rsid wsp:val=&quot;00ED776B&quot;/&gt;&lt;wsp:rsid wsp:val=&quot;00ED7792&quot;/&gt;&lt;wsp:rsid wsp:val=&quot;00ED784E&quot;/&gt;&lt;wsp:rsid wsp:val=&quot;00ED789F&quot;/&gt;&lt;wsp:rsid wsp:val=&quot;00ED7999&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7F7&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0F8&quot;/&gt;&lt;wsp:rsid wsp:val=&quot;00EE4130&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29D&quot;/&gt;&lt;wsp:rsid wsp:val=&quot;00EF03D0&quot;/&gt;&lt;wsp:rsid wsp:val=&quot;00EF04D7&quot;/&gt;&lt;wsp:rsid wsp:val=&quot;00EF0537&quot;/&gt;&lt;wsp:rsid wsp:val=&quot;00EF0594&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4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3B2&quot;/&gt;&lt;wsp:rsid wsp:val=&quot;00F0040E&quot;/&gt;&lt;wsp:rsid wsp:val=&quot;00F0043C&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CA7&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DDF&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D39&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1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7&quot;/&gt;&lt;wsp:rsid wsp:val=&quot;00F3671B&quot;/&gt;&lt;wsp:rsid wsp:val=&quot;00F36793&quot;/&gt;&lt;wsp:rsid wsp:val=&quot;00F36A4A&quot;/&gt;&lt;wsp:rsid wsp:val=&quot;00F36B2A&quot;/&gt;&lt;wsp:rsid wsp:val=&quot;00F37482&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AEF&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D71&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02&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682&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1F34&quot;/&gt;&lt;wsp:rsid wsp:val=&quot;00F62069&quot;/&gt;&lt;wsp:rsid wsp:val=&quot;00F6218C&quot;/&gt;&lt;wsp:rsid wsp:val=&quot;00F62316&quot;/&gt;&lt;wsp:rsid wsp:val=&quot;00F62395&quot;/&gt;&lt;wsp:rsid wsp:val=&quot;00F627B3&quot;/&gt;&lt;wsp:rsid wsp:val=&quot;00F62911&quot;/&gt;&lt;wsp:rsid wsp:val=&quot;00F62BCD&quot;/&gt;&lt;wsp:rsid wsp:val=&quot;00F62CCF&quot;/&gt;&lt;wsp:rsid wsp:val=&quot;00F62D0B&quot;/&gt;&lt;wsp:rsid wsp:val=&quot;00F62D32&quot;/&gt;&lt;wsp:rsid wsp:val=&quot;00F63060&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36&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7AC&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AE&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23&quot;/&gt;&lt;wsp:rsid wsp:val=&quot;00F75B94&quot;/&gt;&lt;wsp:rsid wsp:val=&quot;00F75C2E&quot;/&gt;&lt;wsp:rsid wsp:val=&quot;00F75CA3&quot;/&gt;&lt;wsp:rsid wsp:val=&quot;00F75CB5&quot;/&gt;&lt;wsp:rsid wsp:val=&quot;00F75D10&quot;/&gt;&lt;wsp:rsid wsp:val=&quot;00F75D7C&quot;/&gt;&lt;wsp:rsid wsp:val=&quot;00F75F9D&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17&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5E6&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C0B&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0B&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BEA&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20&quot;/&gt;&lt;wsp:rsid wsp:val=&quot;00FA16B0&quot;/&gt;&lt;wsp:rsid wsp:val=&quot;00FA16C7&quot;/&gt;&lt;wsp:rsid wsp:val=&quot;00FA16C9&quot;/&gt;&lt;wsp:rsid wsp:val=&quot;00FA1780&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52&quot;/&gt;&lt;wsp:rsid wsp:val=&quot;00FA32C8&quot;/&gt;&lt;wsp:rsid wsp:val=&quot;00FA3A54&quot;/&gt;&lt;wsp:rsid wsp:val=&quot;00FA3BC8&quot;/&gt;&lt;wsp:rsid wsp:val=&quot;00FA3D5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19F&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4D&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46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6F&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590&quot;/&gt;&lt;wsp:rsid wsp:val=&quot;00FB7859&quot;/&gt;&lt;wsp:rsid wsp:val=&quot;00FB7D5D&quot;/&gt;&lt;wsp:rsid wsp:val=&quot;00FC014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A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6E&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9F3&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92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54&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09C&quot;/&gt;&lt;wsp:rsid wsp:val=&quot;00FD7276&quot;/&gt;&lt;wsp:rsid wsp:val=&quot;00FD72EA&quot;/&gt;&lt;wsp:rsid wsp:val=&quot;00FD73AF&quot;/&gt;&lt;wsp:rsid wsp:val=&quot;00FD7594&quot;/&gt;&lt;wsp:rsid wsp:val=&quot;00FD7597&quot;/&gt;&lt;wsp:rsid wsp:val=&quot;00FD7671&quot;/&gt;&lt;wsp:rsid wsp:val=&quot;00FD7805&quot;/&gt;&lt;wsp:rsid wsp:val=&quot;00FD7896&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F&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C73&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62D9B&quot; wsp:rsidP=&quot;00362D9B&quot;&gt;&lt;m:oMathPara&gt;&lt;m:oMath&gt;&lt;m:sSub&gt;&lt;m:sSubPr&gt;&lt;m:ctrlPr&gt;&lt;aml:annotation aml:id=&quot;0&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P&lt;/m:t&gt;&lt;/m:r&gt;&lt;/m:e&gt;&lt;m:sub&gt;&lt;m:r&gt;&lt;m:rPr&gt;&lt;m:nor/&gt;&lt;/m:rPr&gt;&lt;w:rPr&gt;&lt;w:rFonts w:ascii=&quot;Malgun Gothic&quot; w:fareast=&quot;Malgun Gothic&quot; w:h-ansi=&quot;Malgun Gothic&quot; w:hint=&quot;fareast&quot;/&gt;&lt;wx:font wx:val=&quot;Malgun Gothic&quot;/&gt;&lt;w:sz w:val=&quot;18&quot;/&gt;&lt;w:sz-cs w:val=&quot;22&quot;/&gt;&lt;w:lang w:fareast=&quot;KO&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4791">
              <w:rPr>
                <w:sz w:val="22"/>
                <w:szCs w:val="22"/>
                <w:lang w:eastAsia="ko-KR"/>
              </w:rPr>
              <w:instrText xml:space="preserve"> </w:instrText>
            </w:r>
            <w:r w:rsidRPr="00124791">
              <w:rPr>
                <w:sz w:val="22"/>
                <w:szCs w:val="22"/>
                <w:lang w:eastAsia="ko-KR"/>
              </w:rPr>
              <w:fldChar w:fldCharType="separate"/>
            </w:r>
            <w:r w:rsidR="00972AD4">
              <w:rPr>
                <w:noProof/>
                <w:position w:val="-5"/>
                <w:sz w:val="22"/>
                <w:szCs w:val="22"/>
              </w:rPr>
              <w:pict w14:anchorId="267529C6">
                <v:shape id="_x0000_i1025" type="#_x0000_t75" alt="" style="width:24.15pt;height:12.75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DB758A&quot;/&gt;&lt;wsp:rsid wsp:val=&quot;00000178&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EE0&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0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80B&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5E2&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E8B&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2&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1F9&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49&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07&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46&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08&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0C7&quot;/&gt;&lt;wsp:rsid wsp:val=&quot;000411DE&quot;/&gt;&lt;wsp:rsid wsp:val=&quot;000418A3&quot;/&gt;&lt;wsp:rsid wsp:val=&quot;000418EC&quot;/&gt;&lt;wsp:rsid wsp:val=&quot;0004194B&quot;/&gt;&lt;wsp:rsid wsp:val=&quot;0004194E&quot;/&gt;&lt;wsp:rsid wsp:val=&quot;00041E7D&quot;/&gt;&lt;wsp:rsid wsp:val=&quot;00041E99&quot;/&gt;&lt;wsp:rsid wsp:val=&quot;0004200E&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06&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37&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94D&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9A4&quot;/&gt;&lt;wsp:rsid wsp:val=&quot;00070A13&quot;/&gt;&lt;wsp:rsid wsp:val=&quot;00070D54&quot;/&gt;&lt;wsp:rsid wsp:val=&quot;00070E1F&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3BC&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EBD&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5BD&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424&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1&quot;/&gt;&lt;wsp:rsid wsp:val=&quot;000A0FDC&quot;/&gt;&lt;wsp:rsid wsp:val=&quot;000A1110&quot;/&gt;&lt;wsp:rsid wsp:val=&quot;000A11F6&quot;/&gt;&lt;wsp:rsid wsp:val=&quot;000A12FE&quot;/&gt;&lt;wsp:rsid wsp:val=&quot;000A1312&quot;/&gt;&lt;wsp:rsid wsp:val=&quot;000A1458&quot;/&gt;&lt;wsp:rsid wsp:val=&quot;000A14BC&quot;/&gt;&lt;wsp:rsid wsp:val=&quot;000A14D1&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2D9&quot;/&gt;&lt;wsp:rsid wsp:val=&quot;000A731B&quot;/&gt;&lt;wsp:rsid wsp:val=&quot;000A73FF&quot;/&gt;&lt;wsp:rsid wsp:val=&quot;000A7754&quot;/&gt;&lt;wsp:rsid wsp:val=&quot;000A795B&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BB&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7E6&quot;/&gt;&lt;wsp:rsid wsp:val=&quot;000B5837&quot;/&gt;&lt;wsp:rsid wsp:val=&quot;000B5B49&quot;/&gt;&lt;wsp:rsid wsp:val=&quot;000B5B8B&quot;/&gt;&lt;wsp:rsid wsp:val=&quot;000B5C48&quot;/&gt;&lt;wsp:rsid wsp:val=&quot;000B5C68&quot;/&gt;&lt;wsp:rsid wsp:val=&quot;000B5DA1&quot;/&gt;&lt;wsp:rsid wsp:val=&quot;000B5E56&quot;/&gt;&lt;wsp:rsid wsp:val=&quot;000B5E79&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BD&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2D&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58&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CAF&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19&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1E7C&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B6D&quot;/&gt;&lt;wsp:rsid wsp:val=&quot;00113E2F&quot;/&gt;&lt;wsp:rsid wsp:val=&quot;00113FFF&quot;/&gt;&lt;wsp:rsid wsp:val=&quot;00114033&quot;/&gt;&lt;wsp:rsid wsp:val=&quot;001140A0&quot;/&gt;&lt;wsp:rsid wsp:val=&quot;001141B3&quot;/&gt;&lt;wsp:rsid wsp:val=&quot;001141CB&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A45&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9F&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33&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0FD&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F0C&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5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6DC&quot;/&gt;&lt;wsp:rsid wsp:val=&quot;00146800&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A4F&quot;/&gt;&lt;wsp:rsid wsp:val=&quot;00151B4B&quot;/&gt;&lt;wsp:rsid wsp:val=&quot;00151BC7&quot;/&gt;&lt;wsp:rsid wsp:val=&quot;00151C4F&quot;/&gt;&lt;wsp:rsid wsp:val=&quot;00151DFB&quot;/&gt;&lt;wsp:rsid wsp:val=&quot;00151EC3&quot;/&gt;&lt;wsp:rsid wsp:val=&quot;001520EF&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EE7&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DB&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4A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33&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AA&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463&quot;/&gt;&lt;wsp:rsid wsp:val=&quot;001716D2&quot;/&gt;&lt;wsp:rsid wsp:val=&quot;00171703&quot;/&gt;&lt;wsp:rsid wsp:val=&quot;00171749&quot;/&gt;&lt;wsp:rsid wsp:val=&quot;0017178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6F&quot;/&gt;&lt;wsp:rsid wsp:val=&quot;00173330&quot;/&gt;&lt;wsp:rsid wsp:val=&quot;00173629&quot;/&gt;&lt;wsp:rsid wsp:val=&quot;00173684&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1BB&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214&quot;/&gt;&lt;wsp:rsid wsp:val=&quot;00186350&quot;/&gt;&lt;wsp:rsid wsp:val=&quot;00186433&quot;/&gt;&lt;wsp:rsid wsp:val=&quot;001864F6&quot;/&gt;&lt;wsp:rsid wsp:val=&quot;00186802&quot;/&gt;&lt;wsp:rsid wsp:val=&quot;001868AD&quot;/&gt;&lt;wsp:rsid wsp:val=&quot;00186955&quot;/&gt;&lt;wsp:rsid wsp:val=&quot;00186A5B&quot;/&gt;&lt;wsp:rsid wsp:val=&quot;00186AAF&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0F0&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0EEE&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1E&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A1&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05&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4E7A&quot;/&gt;&lt;wsp:rsid wsp:val=&quot;001D51C3&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4B&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78&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36&quot;/&gt;&lt;wsp:rsid wsp:val=&quot;001E104F&quot;/&gt;&lt;wsp:rsid wsp:val=&quot;001E10DF&quot;/&gt;&lt;wsp:rsid wsp:val=&quot;001E10E7&quot;/&gt;&lt;wsp:rsid wsp:val=&quot;001E12C5&quot;/&gt;&lt;wsp:rsid wsp:val=&quot;001E142D&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C9&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75D&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9C&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AA1&quot;/&gt;&lt;wsp:rsid wsp:val=&quot;001F7C33&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11C&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05C&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E1D&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E&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4&quot;/&gt;&lt;wsp:rsid wsp:val=&quot;0023769D&quot;/&gt;&lt;wsp:rsid wsp:val=&quot;002378BC&quot;/&gt;&lt;wsp:rsid wsp:val=&quot;002378D0&quot;/&gt;&lt;wsp:rsid wsp:val=&quot;00237B71&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1B&quot;/&gt;&lt;wsp:rsid wsp:val=&quot;0024158C&quot;/&gt;&lt;wsp:rsid wsp:val=&quot;0024164D&quot;/&gt;&lt;wsp:rsid wsp:val=&quot;00241725&quot;/&gt;&lt;wsp:rsid wsp:val=&quot;0024198E&quot;/&gt;&lt;wsp:rsid wsp:val=&quot;00241A03&quot;/&gt;&lt;wsp:rsid wsp:val=&quot;00241A04&quot;/&gt;&lt;wsp:rsid wsp:val=&quot;00241CCF&quot;/&gt;&lt;wsp:rsid wsp:val=&quot;00241F88&quot;/&gt;&lt;wsp:rsid wsp:val=&quot;00241FE3&quot;/&gt;&lt;wsp:rsid wsp:val=&quot;002421A8&quot;/&gt;&lt;wsp:rsid wsp:val=&quot;002421EB&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1A&quot;/&gt;&lt;wsp:rsid wsp:val=&quot;002449C6&quot;/&gt;&lt;wsp:rsid wsp:val=&quot;00244B0A&quot;/&gt;&lt;wsp:rsid wsp:val=&quot;00244C9D&quot;/&gt;&lt;wsp:rsid wsp:val=&quot;00244D0C&quot;/&gt;&lt;wsp:rsid wsp:val=&quot;00244E77&quot;/&gt;&lt;wsp:rsid wsp:val=&quot;002450CF&quot;/&gt;&lt;wsp:rsid wsp:val=&quot;002450DE&quot;/&gt;&lt;wsp:rsid wsp:val=&quot;002451B1&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B3&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5F5&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80&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FB&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3&quot;/&gt;&lt;wsp:rsid wsp:val=&quot;00267EDD&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27&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75&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5E53&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2AC&quot;/&gt;&lt;wsp:rsid wsp:val=&quot;002814ED&quot;/&gt;&lt;wsp:rsid wsp:val=&quot;00281784&quot;/&gt;&lt;wsp:rsid wsp:val=&quot;0028182A&quot;/&gt;&lt;wsp:rsid wsp:val=&quot;00281A66&quot;/&gt;&lt;wsp:rsid wsp:val=&quot;00281C46&quot;/&gt;&lt;wsp:rsid wsp:val=&quot;00281D18&quot;/&gt;&lt;wsp:rsid wsp:val=&quot;00281E6B&quot;/&gt;&lt;wsp:rsid wsp:val=&quot;00281EBB&quot;/&gt;&lt;wsp:rsid wsp:val=&quot;00281F0C&quot;/&gt;&lt;wsp:rsid wsp:val=&quot;00281F0D&quot;/&gt;&lt;wsp:rsid wsp:val=&quot;00281FCA&quot;/&gt;&lt;wsp:rsid wsp:val=&quot;00282044&quot;/&gt;&lt;wsp:rsid wsp:val=&quot;00282125&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16&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04&quot;/&gt;&lt;wsp:rsid wsp:val=&quot;00285118&quot;/&gt;&lt;wsp:rsid wsp:val=&quot;0028522E&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34&quot;/&gt;&lt;wsp:rsid wsp:val=&quot;002878DD&quot;/&gt;&lt;wsp:rsid wsp:val=&quot;00287985&quot;/&gt;&lt;wsp:rsid wsp:val=&quot;002879AC&quot;/&gt;&lt;wsp:rsid wsp:val=&quot;00287A14&quot;/&gt;&lt;wsp:rsid wsp:val=&quot;00287D19&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0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099&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9C&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4FB3&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2A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53&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B59&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B2&quot;/&gt;&lt;wsp:rsid wsp:val=&quot;002C45C6&quot;/&gt;&lt;wsp:rsid wsp:val=&quot;002C470D&quot;/&gt;&lt;wsp:rsid wsp:val=&quot;002C4877&quot;/&gt;&lt;wsp:rsid wsp:val=&quot;002C491E&quot;/&gt;&lt;wsp:rsid wsp:val=&quot;002C4930&quot;/&gt;&lt;wsp:rsid wsp:val=&quot;002C4F66&quot;/&gt;&lt;wsp:rsid wsp:val=&quot;002C4FB6&quot;/&gt;&lt;wsp:rsid wsp:val=&quot;002C50EB&quot;/&gt;&lt;wsp:rsid wsp:val=&quot;002C5103&quot;/&gt;&lt;wsp:rsid wsp:val=&quot;002C5323&quot;/&gt;&lt;wsp:rsid wsp:val=&quot;002C5399&quot;/&gt;&lt;wsp:rsid wsp:val=&quot;002C53AD&quot;/&gt;&lt;wsp:rsid wsp:val=&quot;002C545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6F&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A5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7EE&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A5&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7F0&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95&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D0&quot;/&gt;&lt;wsp:rsid wsp:val=&quot;002F55F4&quot;/&gt;&lt;wsp:rsid wsp:val=&quot;002F5636&quot;/&gt;&lt;wsp:rsid wsp:val=&quot;002F5765&quot;/&gt;&lt;wsp:rsid wsp:val=&quot;002F5795&quot;/&gt;&lt;wsp:rsid wsp:val=&quot;002F57E6&quot;/&gt;&lt;wsp:rsid wsp:val=&quot;002F5A20&quot;/&gt;&lt;wsp:rsid wsp:val=&quot;002F5E2F&quot;/&gt;&lt;wsp:rsid wsp:val=&quot;002F5FE0&quot;/&gt;&lt;wsp:rsid wsp:val=&quot;002F6175&quot;/&gt;&lt;wsp:rsid wsp:val=&quot;002F6233&quot;/&gt;&lt;wsp:rsid wsp:val=&quot;002F627A&quot;/&gt;&lt;wsp:rsid wsp:val=&quot;002F6446&quot;/&gt;&lt;wsp:rsid wsp:val=&quot;002F64CA&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59&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9C3&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69&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0EED&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CE6&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CD&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779&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0C&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B14&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799&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90D&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0FBC&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B11&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334&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57D&quot;/&gt;&lt;wsp:rsid wsp:val=&quot;00341860&quot;/&gt;&lt;wsp:rsid wsp:val=&quot;003419C9&quot;/&gt;&lt;wsp:rsid wsp:val=&quot;00341A08&quot;/&gt;&lt;wsp:rsid wsp:val=&quot;00341B93&quot;/&gt;&lt;wsp:rsid wsp:val=&quot;00341C33&quot;/&gt;&lt;wsp:rsid wsp:val=&quot;00341F57&quot;/&gt;&lt;wsp:rsid wsp:val=&quot;003427A5&quot;/&gt;&lt;wsp:rsid wsp:val=&quot;003427C7&quot;/&gt;&lt;wsp:rsid wsp:val=&quot;003429B9&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82&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1E5&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1FBF&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9B&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8E&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B28&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A73&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2BF&quot;/&gt;&lt;wsp:rsid wsp:val=&quot;00385349&quot;/&gt;&lt;wsp:rsid wsp:val=&quot;003855F1&quot;/&gt;&lt;wsp:rsid wsp:val=&quot;0038564A&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DAF&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BF3&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68C&quot;/&gt;&lt;wsp:rsid wsp:val=&quot;00396A23&quot;/&gt;&lt;wsp:rsid wsp:val=&quot;00396B1D&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BDA&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41&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E6C&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ADB&quot;/&gt;&lt;wsp:rsid wsp:val=&quot;003D3C05&quot;/&gt;&lt;wsp:rsid wsp:val=&quot;003D3CC7&quot;/&gt;&lt;wsp:rsid wsp:val=&quot;003D3CD7&quot;/&gt;&lt;wsp:rsid wsp:val=&quot;003D3DA8&quot;/&gt;&lt;wsp:rsid wsp:val=&quot;003D3E1E&quot;/&gt;&lt;wsp:rsid wsp:val=&quot;003D3F42&quot;/&gt;&lt;wsp:rsid wsp:val=&quot;003D3FDD&quot;/&gt;&lt;wsp:rsid wsp:val=&quot;003D426C&quot;/&gt;&lt;wsp:rsid wsp:val=&quot;003D45B4&quot;/&gt;&lt;wsp:rsid wsp:val=&quot;003D45B6&quot;/&gt;&lt;wsp:rsid wsp:val=&quot;003D45CC&quot;/&gt;&lt;wsp:rsid wsp:val=&quot;003D4A09&quot;/&gt;&lt;wsp:rsid wsp:val=&quot;003D4B2C&quot;/&gt;&lt;wsp:rsid wsp:val=&quot;003D4CC6&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F8&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13&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0E3&quot;/&gt;&lt;wsp:rsid wsp:val=&quot;003F02BD&quot;/&gt;&lt;wsp:rsid wsp:val=&quot;003F0410&quot;/&gt;&lt;wsp:rsid wsp:val=&quot;003F0448&quot;/&gt;&lt;wsp:rsid wsp:val=&quot;003F07DF&quot;/&gt;&lt;wsp:rsid wsp:val=&quot;003F0E10&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91D&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09&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A50&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D4&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FA4&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7F&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B9&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BF&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D0E&quot;/&gt;&lt;wsp:rsid wsp:val=&quot;00421F86&quot;/&gt;&lt;wsp:rsid wsp:val=&quot;004222CC&quot;/&gt;&lt;wsp:rsid wsp:val=&quot;00422354&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DD5&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362&quot;/&gt;&lt;wsp:rsid wsp:val=&quot;0043647D&quot;/&gt;&lt;wsp:rsid wsp:val=&quot;00436703&quot;/&gt;&lt;wsp:rsid wsp:val=&quot;0043681F&quot;/&gt;&lt;wsp:rsid wsp:val=&quot;00436AFC&quot;/&gt;&lt;wsp:rsid wsp:val=&quot;00436B4B&quot;/&gt;&lt;wsp:rsid wsp:val=&quot;00436C89&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37D2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D05&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FDC&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FB&quot;/&gt;&lt;wsp:rsid wsp:val=&quot;00463C72&quot;/&gt;&lt;wsp:rsid wsp:val=&quot;00464008&quot;/&gt;&lt;wsp:rsid wsp:val=&quot;00464115&quot;/&gt;&lt;wsp:rsid wsp:val=&quot;0046415A&quot;/&gt;&lt;wsp:rsid wsp:val=&quot;0046442D&quot;/&gt;&lt;wsp:rsid wsp:val=&quot;0046449C&quot;/&gt;&lt;wsp:rsid wsp:val=&quot;00464838&quot;/&gt;&lt;wsp:rsid wsp:val=&quot;00464C78&quot;/&gt;&lt;wsp:rsid wsp:val=&quot;00464DBD&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04&quot;/&gt;&lt;wsp:rsid wsp:val=&quot;004728C9&quot;/&gt;&lt;wsp:rsid wsp:val=&quot;00472C0F&quot;/&gt;&lt;wsp:rsid wsp:val=&quot;00472D5F&quot;/&gt;&lt;wsp:rsid wsp:val=&quot;004730F3&quot;/&gt;&lt;wsp:rsid wsp:val=&quot;00473114&quot;/&gt;&lt;wsp:rsid wsp:val=&quot;004733FE&quot;/&gt;&lt;wsp:rsid wsp:val=&quot;00473404&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4D4&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941&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57&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0A5&quot;/&gt;&lt;wsp:rsid wsp:val=&quot;0049294C&quot;/&gt;&lt;wsp:rsid wsp:val=&quot;00492C0D&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6F&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31&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EF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630&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2F2&quot;/&gt;&lt;wsp:rsid wsp:val=&quot;004C167B&quot;/&gt;&lt;wsp:rsid wsp:val=&quot;004C1758&quot;/&gt;&lt;wsp:rsid wsp:val=&quot;004C1AA7&quot;/&gt;&lt;wsp:rsid wsp:val=&quot;004C1BEC&quot;/&gt;&lt;wsp:rsid wsp:val=&quot;004C21F1&quot;/&gt;&lt;wsp:rsid wsp:val=&quot;004C26E7&quot;/&gt;&lt;wsp:rsid wsp:val=&quot;004C2838&quot;/&gt;&lt;wsp:rsid wsp:val=&quot;004C29EA&quot;/&gt;&lt;wsp:rsid wsp:val=&quot;004C2C29&quot;/&gt;&lt;wsp:rsid wsp:val=&quot;004C2DF1&quot;/&gt;&lt;wsp:rsid wsp:val=&quot;004C2E29&quot;/&gt;&lt;wsp:rsid wsp:val=&quot;004C3137&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73&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C&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97D&quot;/&gt;&lt;wsp:rsid wsp:val=&quot;004D3CF6&quot;/&gt;&lt;wsp:rsid wsp:val=&quot;004D3D5D&quot;/&gt;&lt;wsp:rsid wsp:val=&quot;004D3F49&quot;/&gt;&lt;wsp:rsid wsp:val=&quot;004D3F72&quot;/&gt;&lt;wsp:rsid wsp:val=&quot;004D41F1&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467&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E6F&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B3D&quot;/&gt;&lt;wsp:rsid wsp:val=&quot;004F1C26&quot;/&gt;&lt;wsp:rsid wsp:val=&quot;004F1D23&quot;/&gt;&lt;wsp:rsid wsp:val=&quot;004F21B7&quot;/&gt;&lt;wsp:rsid wsp:val=&quot;004F226C&quot;/&gt;&lt;wsp:rsid wsp:val=&quot;004F23C0&quot;/&gt;&lt;wsp:rsid wsp:val=&quot;004F250C&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08B&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37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84C&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0C7&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8CC&quot;/&gt;&lt;wsp:rsid wsp:val=&quot;00507B7C&quot;/&gt;&lt;wsp:rsid wsp:val=&quot;00507B97&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2DE1&quot;/&gt;&lt;wsp:rsid wsp:val=&quot;00513173&quot;/&gt;&lt;wsp:rsid wsp:val=&quot;005135AA&quot;/&gt;&lt;wsp:rsid wsp:val=&quot;0051363E&quot;/&gt;&lt;wsp:rsid wsp:val=&quot;0051365B&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B0&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4F&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366&quot;/&gt;&lt;wsp:rsid wsp:val=&quot;00532425&quot;/&gt;&lt;wsp:rsid wsp:val=&quot;00532624&quot;/&gt;&lt;wsp:rsid wsp:val=&quot;00532A1E&quot;/&gt;&lt;wsp:rsid wsp:val=&quot;00532B6B&quot;/&gt;&lt;wsp:rsid wsp:val=&quot;00532F44&quot;/&gt;&lt;wsp:rsid wsp:val=&quot;00532F73&quot;/&gt;&lt;wsp:rsid wsp:val=&quot;00532FCE&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4B&quot;/&gt;&lt;wsp:rsid wsp:val=&quot;005353BC&quot;/&gt;&lt;wsp:rsid wsp:val=&quot;00535444&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586&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12&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98F&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34B&quot;/&gt;&lt;wsp:rsid wsp:val=&quot;00551357&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68A&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718&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09A&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1C&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B7&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DFA&quot;/&gt;&lt;wsp:rsid wsp:val=&quot;00565E0E&quot;/&gt;&lt;wsp:rsid wsp:val=&quot;00565E12&quot;/&gt;&lt;wsp:rsid wsp:val=&quot;00565EFC&quot;/&gt;&lt;wsp:rsid wsp:val=&quot;00565FC3&quot;/&gt;&lt;wsp:rsid wsp:val=&quot;00566104&quot;/&gt;&lt;wsp:rsid wsp:val=&quot;00566241&quot;/&gt;&lt;wsp:rsid wsp:val=&quot;005662A5&quot;/&gt;&lt;wsp:rsid wsp:val=&quot;00566426&quot;/&gt;&lt;wsp:rsid wsp:val=&quot;00566468&quot;/&gt;&lt;wsp:rsid wsp:val=&quot;0056648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799&quot;/&gt;&lt;wsp:rsid wsp:val=&quot;00567841&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58&quot;/&gt;&lt;wsp:rsid wsp:val=&quot;00576A64&quot;/&gt;&lt;wsp:rsid wsp:val=&quot;00576BC2&quot;/&gt;&lt;wsp:rsid wsp:val=&quot;005771E6&quot;/&gt;&lt;wsp:rsid wsp:val=&quot;005773FD&quot;/&gt;&lt;wsp:rsid wsp:val=&quot;00577405&quot;/&gt;&lt;wsp:rsid wsp:val=&quot;0057751D&quot;/&gt;&lt;wsp:rsid wsp:val=&quot;00577566&quot;/&gt;&lt;wsp:rsid wsp:val=&quot;005778CE&quot;/&gt;&lt;wsp:rsid wsp:val=&quot;005779EE&quot;/&gt;&lt;wsp:rsid wsp:val=&quot;00577B50&quot;/&gt;&lt;wsp:rsid wsp:val=&quot;00577B5B&quot;/&gt;&lt;wsp:rsid wsp:val=&quot;00577E9E&quot;/&gt;&lt;wsp:rsid wsp:val=&quot;00580069&quot;/&gt;&lt;wsp:rsid wsp:val=&quot;0058026C&quot;/&gt;&lt;wsp:rsid wsp:val=&quot;00580285&quot;/&gt;&lt;wsp:rsid wsp:val=&quot;00580453&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16&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69&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0B&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743&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B9&quot;/&gt;&lt;wsp:rsid wsp:val=&quot;005B3CEF&quot;/&gt;&lt;wsp:rsid wsp:val=&quot;005B3FF8&quot;/&gt;&lt;wsp:rsid wsp:val=&quot;005B41A4&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2A&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9E4&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0C&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41&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B&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1F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E20&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3D&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DE2&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8A&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28&quot;/&gt;&lt;wsp:rsid wsp:val=&quot;005E4D8C&quot;/&gt;&lt;wsp:rsid wsp:val=&quot;005E4E8E&quot;/&gt;&lt;wsp:rsid wsp:val=&quot;005E4F14&quot;/&gt;&lt;wsp:rsid wsp:val=&quot;005E5202&quot;/&gt;&lt;wsp:rsid wsp:val=&quot;005E520C&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5C&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176&quot;/&gt;&lt;wsp:rsid wsp:val=&quot;005F0230&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0CE&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869&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0C9&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48&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7A&quot;/&gt;&lt;wsp:rsid wsp:val=&quot;00634898&quot;/&gt;&lt;wsp:rsid wsp:val=&quot;00634A0C&quot;/&gt;&lt;wsp:rsid wsp:val=&quot;00634B8B&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5A3&quot;/&gt;&lt;wsp:rsid wsp:val=&quot;006357C6&quot;/&gt;&lt;wsp:rsid wsp:val=&quot;006357D9&quot;/&gt;&lt;wsp:rsid wsp:val=&quot;00635A37&quot;/&gt;&lt;wsp:rsid wsp:val=&quot;00635D00&quot;/&gt;&lt;wsp:rsid wsp:val=&quot;00636470&quot;/&gt;&lt;wsp:rsid wsp:val=&quot;006365B6&quot;/&gt;&lt;wsp:rsid wsp:val=&quot;006369B2&quot;/&gt;&lt;wsp:rsid wsp:val=&quot;00636A6F&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75&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7B5&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B92&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388&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47&quot;/&gt;&lt;wsp:rsid wsp:val=&quot;00671351&quot;/&gt;&lt;wsp:rsid wsp:val=&quot;00671471&quot;/&gt;&lt;wsp:rsid wsp:val=&quot;006714A1&quot;/&gt;&lt;wsp:rsid wsp:val=&quot;0067156A&quot;/&gt;&lt;wsp:rsid wsp:val=&quot;006715B8&quot;/&gt;&lt;wsp:rsid wsp:val=&quot;006717C6&quot;/&gt;&lt;wsp:rsid wsp:val=&quot;00671972&quot;/&gt;&lt;wsp:rsid wsp:val=&quot;00671980&quot;/&gt;&lt;wsp:rsid wsp:val=&quot;00671A07&quot;/&gt;&lt;wsp:rsid wsp:val=&quot;00671ABA&quot;/&gt;&lt;wsp:rsid wsp:val=&quot;00671D1E&quot;/&gt;&lt;wsp:rsid wsp:val=&quot;00671DE0&quot;/&gt;&lt;wsp:rsid wsp:val=&quot;00671F32&quot;/&gt;&lt;wsp:rsid wsp:val=&quot;0067205A&quot;/&gt;&lt;wsp:rsid wsp:val=&quot;00672215&quot;/&gt;&lt;wsp:rsid wsp:val=&quot;0067244C&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52&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511&quot;/&gt;&lt;wsp:rsid wsp:val=&quot;00680709&quot;/&gt;&lt;wsp:rsid wsp:val=&quot;00680776&quot;/&gt;&lt;wsp:rsid wsp:val=&quot;00680797&quot;/&gt;&lt;wsp:rsid wsp:val=&quot;00680806&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78&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54E&quot;/&gt;&lt;wsp:rsid wsp:val=&quot;0068559C&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1FE&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1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DB7&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4C&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0FF9&quot;/&gt;&lt;wsp:rsid wsp:val=&quot;006B10D2&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1E8&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CD4&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3A&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D19&quot;/&gt;&lt;wsp:rsid wsp:val=&quot;006D0F2E&quot;/&gt;&lt;wsp:rsid wsp:val=&quot;006D0F33&quot;/&gt;&lt;wsp:rsid wsp:val=&quot;006D0F58&quot;/&gt;&lt;wsp:rsid wsp:val=&quot;006D10D9&quot;/&gt;&lt;wsp:rsid wsp:val=&quot;006D1222&quot;/&gt;&lt;wsp:rsid wsp:val=&quot;006D12B7&quot;/&gt;&lt;wsp:rsid wsp:val=&quot;006D136D&quot;/&gt;&lt;wsp:rsid wsp:val=&quot;006D152F&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7E&quot;/&gt;&lt;wsp:rsid wsp:val=&quot;006D2DB3&quot;/&gt;&lt;wsp:rsid wsp:val=&quot;006D2DC5&quot;/&gt;&lt;wsp:rsid wsp:val=&quot;006D2FFE&quot;/&gt;&lt;wsp:rsid wsp:val=&quot;006D3267&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625&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50E&quot;/&gt;&lt;wsp:rsid wsp:val=&quot;006F5866&quot;/&gt;&lt;wsp:rsid wsp:val=&quot;006F59EF&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65&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42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2EC6&quot;/&gt;&lt;wsp:rsid wsp:val=&quot;00722EFE&quot;/&gt;&lt;wsp:rsid wsp:val=&quot;007230BC&quot;/&gt;&lt;wsp:rsid wsp:val=&quot;0072325F&quot;/&gt;&lt;wsp:rsid wsp:val=&quot;0072345B&quot;/&gt;&lt;wsp:rsid wsp:val=&quot;007234BE&quot;/&gt;&lt;wsp:rsid wsp:val=&quot;0072359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65&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EF&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1FD4&quot;/&gt;&lt;wsp:rsid wsp:val=&quot;007320B8&quot;/&gt;&lt;wsp:rsid wsp:val=&quot;00732126&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B9E&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0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CF&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AC1&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87A&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D7&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8B&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13&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786&quot;/&gt;&lt;wsp:rsid wsp:val=&quot;007749DC&quot;/&gt;&lt;wsp:rsid wsp:val=&quot;007749FB&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6EF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C3&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8D5&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5E9&quot;/&gt;&lt;wsp:rsid wsp:val=&quot;00785AAE&quot;/&gt;&lt;wsp:rsid wsp:val=&quot;00785B2C&quot;/&gt;&lt;wsp:rsid wsp:val=&quot;00785B7C&quot;/&gt;&lt;wsp:rsid wsp:val=&quot;00785D5F&quot;/&gt;&lt;wsp:rsid wsp:val=&quot;00785E9D&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53A&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74&quot;/&gt;&lt;wsp:rsid wsp:val=&quot;007A2997&quot;/&gt;&lt;wsp:rsid wsp:val=&quot;007A2D82&quot;/&gt;&lt;wsp:rsid wsp:val=&quot;007A2D96&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87C&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8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599&quot;/&gt;&lt;wsp:rsid wsp:val=&quot;007B4780&quot;/&gt;&lt;wsp:rsid wsp:val=&quot;007B4EBE&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5F5C&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BB7&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5E9&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043&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D4&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5FD&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317&quot;/&gt;&lt;wsp:rsid wsp:val=&quot;007E756E&quot;/&gt;&lt;wsp:rsid wsp:val=&quot;007E76D5&quot;/&gt;&lt;wsp:rsid wsp:val=&quot;007E78D1&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7A1&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9FF&quot;/&gt;&lt;wsp:rsid wsp:val=&quot;00800FE3&quot;/&gt;&lt;wsp:rsid wsp:val=&quot;00800FE8&quot;/&gt;&lt;wsp:rsid wsp:val=&quot;008014DB&quot;/&gt;&lt;wsp:rsid wsp:val=&quot;00801727&quot;/&gt;&lt;wsp:rsid wsp:val=&quot;00801B65&quot;/&gt;&lt;wsp:rsid wsp:val=&quot;00801F86&quot;/&gt;&lt;wsp:rsid wsp:val=&quot;008020CA&quot;/&gt;&lt;wsp:rsid wsp:val=&quot;008021EC&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8C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84D&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6F81&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0FE&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21&quot;/&gt;&lt;wsp:rsid wsp:val=&quot;0081145B&quot;/&gt;&lt;wsp:rsid wsp:val=&quot;0081154F&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07F&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788&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283&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5BC&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D3A&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13&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C9&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48&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CCE&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68&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8DE&quot;/&gt;&lt;wsp:rsid wsp:val=&quot;008A591E&quot;/&gt;&lt;wsp:rsid wsp:val=&quot;008A5ADC&quot;/&gt;&lt;wsp:rsid wsp:val=&quot;008A5BE6&quot;/&gt;&lt;wsp:rsid wsp:val=&quot;008A5DD1&quot;/&gt;&lt;wsp:rsid wsp:val=&quot;008A5E89&quot;/&gt;&lt;wsp:rsid wsp:val=&quot;008A61C5&quot;/&gt;&lt;wsp:rsid wsp:val=&quot;008A6404&quot;/&gt;&lt;wsp:rsid wsp:val=&quot;008A64C7&quot;/&gt;&lt;wsp:rsid wsp:val=&quot;008A6714&quot;/&gt;&lt;wsp:rsid wsp:val=&quot;008A67AD&quot;/&gt;&lt;wsp:rsid wsp:val=&quot;008A6B03&quot;/&gt;&lt;wsp:rsid wsp:val=&quot;008A6B65&quot;/&gt;&lt;wsp:rsid wsp:val=&quot;008A6C3E&quot;/&gt;&lt;wsp:rsid wsp:val=&quot;008A6E01&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ED&quot;/&gt;&lt;wsp:rsid wsp:val=&quot;008B5D3B&quot;/&gt;&lt;wsp:rsid wsp:val=&quot;008B5DA3&quot;/&gt;&lt;wsp:rsid wsp:val=&quot;008B5E2D&quot;/&gt;&lt;wsp:rsid wsp:val=&quot;008B5F31&quot;/&gt;&lt;wsp:rsid wsp:val=&quot;008B5F8F&quot;/&gt;&lt;wsp:rsid wsp:val=&quot;008B60A7&quot;/&gt;&lt;wsp:rsid wsp:val=&quot;008B63F6&quot;/&gt;&lt;wsp:rsid wsp:val=&quot;008B6F6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CC7&quot;/&gt;&lt;wsp:rsid wsp:val=&quot;008C0EE4&quot;/&gt;&lt;wsp:rsid wsp:val=&quot;008C0F7D&quot;/&gt;&lt;wsp:rsid wsp:val=&quot;008C1090&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A91&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FD&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5EA2&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5E7&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3E1&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8E9&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55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297&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BF7&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73&quot;/&gt;&lt;wsp:rsid wsp:val=&quot;00907977&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23&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BE&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24&quot;/&gt;&lt;wsp:rsid wsp:val=&quot;00913A7C&quot;/&gt;&lt;wsp:rsid wsp:val=&quot;00913D8D&quot;/&gt;&lt;wsp:rsid wsp:val=&quot;00913E1C&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E42&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505&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6B9&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3DB&quot;/&gt;&lt;wsp:rsid wsp:val=&quot;0093143A&quot;/&gt;&lt;wsp:rsid wsp:val=&quot;00931659&quot;/&gt;&lt;wsp:rsid wsp:val=&quot;009318D6&quot;/&gt;&lt;wsp:rsid wsp:val=&quot;0093193E&quot;/&gt;&lt;wsp:rsid wsp:val=&quot;00931A7D&quot;/&gt;&lt;wsp:rsid wsp:val=&quot;00931BCA&quot;/&gt;&lt;wsp:rsid wsp:val=&quot;00931C72&quot;/&gt;&lt;wsp:rsid wsp:val=&quot;00931D9F&quot;/&gt;&lt;wsp:rsid wsp:val=&quot;00931E28&quot;/&gt;&lt;wsp:rsid wsp:val=&quot;00931FAF&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9E0&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321&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4F8&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5E4A&quot;/&gt;&lt;wsp:rsid wsp:val=&quot;00965E4F&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78&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C&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4F&quot;/&gt;&lt;wsp:rsid wsp:val=&quot;009822CF&quot;/&gt;&lt;wsp:rsid wsp:val=&quot;0098254A&quot;/&gt;&lt;wsp:rsid wsp:val=&quot;00982A75&quot;/&gt;&lt;wsp:rsid wsp:val=&quot;00982B28&quot;/&gt;&lt;wsp:rsid wsp:val=&quot;00982D43&quot;/&gt;&lt;wsp:rsid wsp:val=&quot;00982E0E&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A4D&quot;/&gt;&lt;wsp:rsid wsp:val=&quot;00984B9D&quot;/&gt;&lt;wsp:rsid wsp:val=&quot;00984CC5&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BE3&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3E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5D7&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B39&quot;/&gt;&lt;wsp:rsid wsp:val=&quot;009B0F03&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73F&quot;/&gt;&lt;wsp:rsid wsp:val=&quot;009B29FB&quot;/&gt;&lt;wsp:rsid wsp:val=&quot;009B2A07&quot;/&gt;&lt;wsp:rsid wsp:val=&quot;009B2E59&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C76&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8C&quot;/&gt;&lt;wsp:rsid wsp:val=&quot;009C1AD2&quot;/&gt;&lt;wsp:rsid wsp:val=&quot;009C1AFE&quot;/&gt;&lt;wsp:rsid wsp:val=&quot;009C1B41&quot;/&gt;&lt;wsp:rsid wsp:val=&quot;009C1BE3&quot;/&gt;&lt;wsp:rsid wsp:val=&quot;009C1CFF&quot;/&gt;&lt;wsp:rsid wsp:val=&quot;009C1D07&quot;/&gt;&lt;wsp:rsid wsp:val=&quot;009C1DBB&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4AD&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367&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BC&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EDD&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EA1&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8C1&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2B&quot;/&gt;&lt;wsp:rsid wsp:val=&quot;009F47DB&quot;/&gt;&lt;wsp:rsid wsp:val=&quot;009F561E&quot;/&gt;&lt;wsp:rsid wsp:val=&quot;009F5696&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ED5&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CB3&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6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3F89&quot;/&gt;&lt;wsp:rsid wsp:val=&quot;00A14055&quot;/&gt;&lt;wsp:rsid wsp:val=&quot;00A14194&quot;/&gt;&lt;wsp:rsid wsp:val=&quot;00A141FF&quot;/&gt;&lt;wsp:rsid wsp:val=&quot;00A142BD&quot;/&gt;&lt;wsp:rsid wsp:val=&quot;00A143BB&quot;/&gt;&lt;wsp:rsid wsp:val=&quot;00A144CE&quot;/&gt;&lt;wsp:rsid wsp:val=&quot;00A144F9&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D80&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2E74&quot;/&gt;&lt;wsp:rsid wsp:val=&quot;00A330F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9A9&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6FE&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BD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17&quot;/&gt;&lt;wsp:rsid wsp:val=&quot;00A524B2&quot;/&gt;&lt;wsp:rsid wsp:val=&quot;00A52520&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282&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DEE&quot;/&gt;&lt;wsp:rsid wsp:val=&quot;00A65FC2&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87E&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F2&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AE2&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B5&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7E&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4F0&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769&quot;/&gt;&lt;wsp:rsid wsp:val=&quot;00A939EF&quot;/&gt;&lt;wsp:rsid wsp:val=&quot;00A93AD4&quot;/&gt;&lt;wsp:rsid wsp:val=&quot;00A93B37&quot;/&gt;&lt;wsp:rsid wsp:val=&quot;00A93CDC&quot;/&gt;&lt;wsp:rsid wsp:val=&quot;00A9402C&quot;/&gt;&lt;wsp:rsid wsp:val=&quot;00A941CE&quot;/&gt;&lt;wsp:rsid wsp:val=&quot;00A94295&quot;/&gt;&lt;wsp:rsid wsp:val=&quot;00A942C9&quot;/&gt;&lt;wsp:rsid wsp:val=&quot;00A94389&quot;/&gt;&lt;wsp:rsid wsp:val=&quot;00A94996&quot;/&gt;&lt;wsp:rsid wsp:val=&quot;00A94A28&quot;/&gt;&lt;wsp:rsid wsp:val=&quot;00A94B47&quot;/&gt;&lt;wsp:rsid wsp:val=&quot;00A94C15&quot;/&gt;&lt;wsp:rsid wsp:val=&quot;00A94CC8&quot;/&gt;&lt;wsp:rsid wsp:val=&quot;00A94DCE&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4D&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3A&quot;/&gt;&lt;wsp:rsid wsp:val=&quot;00AB2077&quot;/&gt;&lt;wsp:rsid wsp:val=&quot;00AB20E7&quot;/&gt;&lt;wsp:rsid wsp:val=&quot;00AB27F5&quot;/&gt;&lt;wsp:rsid wsp:val=&quot;00AB289F&quot;/&gt;&lt;wsp:rsid wsp:val=&quot;00AB2BB6&quot;/&gt;&lt;wsp:rsid wsp:val=&quot;00AB2E07&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0D&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DEE&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1E17&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7E2&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5C&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504&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D8D&quot;/&gt;&lt;wsp:rsid wsp:val=&quot;00AE3E2C&quot;/&gt;&lt;wsp:rsid wsp:val=&quot;00AE3F67&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C1&quot;/&gt;&lt;wsp:rsid wsp:val=&quot;00AF0C2F&quot;/&gt;&lt;wsp:rsid wsp:val=&quot;00AF0C32&quot;/&gt;&lt;wsp:rsid wsp:val=&quot;00AF0E4A&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C66&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6C5&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983&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1E6&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DBF&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33&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CAF&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DDB&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FA&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BB1&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695&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714&quot;/&gt;&lt;wsp:rsid wsp:val=&quot;00B27A80&quot;/&gt;&lt;wsp:rsid wsp:val=&quot;00B27BF5&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CC&quot;/&gt;&lt;wsp:rsid wsp:val=&quot;00B31173&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2A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E&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BC&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079&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81&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AD&quot;/&gt;&lt;wsp:rsid wsp:val=&quot;00B52F39&quot;/&gt;&lt;wsp:rsid wsp:val=&quot;00B52F62&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1B4&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72&quot;/&gt;&lt;wsp:rsid wsp:val=&quot;00B54EDC&quot;/&gt;&lt;wsp:rsid wsp:val=&quot;00B55008&quot;/&gt;&lt;wsp:rsid wsp:val=&quot;00B5500C&quot;/&gt;&lt;wsp:rsid wsp:val=&quot;00B551F7&quot;/&gt;&lt;wsp:rsid wsp:val=&quot;00B55224&quot;/&gt;&lt;wsp:rsid wsp:val=&quot;00B5528C&quot;/&gt;&lt;wsp:rsid wsp:val=&quot;00B55680&quot;/&gt;&lt;wsp:rsid wsp:val=&quot;00B5586B&quot;/&gt;&lt;wsp:rsid wsp:val=&quot;00B559D8&quot;/&gt;&lt;wsp:rsid wsp:val=&quot;00B55A1B&quot;/&gt;&lt;wsp:rsid wsp:val=&quot;00B55C90&quot;/&gt;&lt;wsp:rsid wsp:val=&quot;00B55F51&quot;/&gt;&lt;wsp:rsid wsp:val=&quot;00B55FDB&quot;/&gt;&lt;wsp:rsid wsp:val=&quot;00B55FF7&quot;/&gt;&lt;wsp:rsid wsp:val=&quot;00B56013&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2E&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7CF&quot;/&gt;&lt;wsp:rsid wsp:val=&quot;00B63BFA&quot;/&gt;&lt;wsp:rsid wsp:val=&quot;00B63DEA&quot;/&gt;&lt;wsp:rsid wsp:val=&quot;00B63E64&quot;/&gt;&lt;wsp:rsid wsp:val=&quot;00B63F5F&quot;/&gt;&lt;wsp:rsid wsp:val=&quot;00B63FDD&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85&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858&quot;/&gt;&lt;wsp:rsid wsp:val=&quot;00B91AAD&quot;/&gt;&lt;wsp:rsid wsp:val=&quot;00B91B9A&quot;/&gt;&lt;wsp:rsid wsp:val=&quot;00B91CC7&quot;/&gt;&lt;wsp:rsid wsp:val=&quot;00B91D4B&quot;/&gt;&lt;wsp:rsid wsp:val=&quot;00B91FBC&quot;/&gt;&lt;wsp:rsid wsp:val=&quot;00B92006&quot;/&gt;&lt;wsp:rsid wsp:val=&quot;00B92461&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3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03&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82F&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2E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572&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1B&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0EF&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5E71&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785&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3A8&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0D&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02A&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AB&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66&quot;/&gt;&lt;wsp:rsid wsp:val=&quot;00BE41E2&quot;/&gt;&lt;wsp:rsid wsp:val=&quot;00BE41EE&quot;/&gt;&lt;wsp:rsid wsp:val=&quot;00BE41FD&quot;/&gt;&lt;wsp:rsid wsp:val=&quot;00BE436D&quot;/&gt;&lt;wsp:rsid wsp:val=&quot;00BE44EC&quot;/&gt;&lt;wsp:rsid wsp:val=&quot;00BE46C8&quot;/&gt;&lt;wsp:rsid wsp:val=&quot;00BE47E1&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98&quot;/&gt;&lt;wsp:rsid wsp:val=&quot;00BF04B5&quot;/&gt;&lt;wsp:rsid wsp:val=&quot;00BF0573&quot;/&gt;&lt;wsp:rsid wsp:val=&quot;00BF0764&quot;/&gt;&lt;wsp:rsid wsp:val=&quot;00BF08D6&quot;/&gt;&lt;wsp:rsid wsp:val=&quot;00BF0912&quot;/&gt;&lt;wsp:rsid wsp:val=&quot;00BF0995&quot;/&gt;&lt;wsp:rsid wsp:val=&quot;00BF09B3&quot;/&gt;&lt;wsp:rsid wsp:val=&quot;00BF0A8B&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6C2&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5BB5&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AF3&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684&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6A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7B9&quot;/&gt;&lt;wsp:rsid wsp:val=&quot;00C15219&quot;/&gt;&lt;wsp:rsid wsp:val=&quot;00C1526E&quot;/&gt;&lt;wsp:rsid wsp:val=&quot;00C152AE&quot;/&gt;&lt;wsp:rsid wsp:val=&quot;00C152FC&quot;/&gt;&lt;wsp:rsid wsp:val=&quot;00C15653&quot;/&gt;&lt;wsp:rsid wsp:val=&quot;00C15654&quot;/&gt;&lt;wsp:rsid wsp:val=&quot;00C1593C&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8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28&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B&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AB&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77&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1D5&quot;/&gt;&lt;wsp:rsid wsp:val=&quot;00C4227A&quot;/&gt;&lt;wsp:rsid wsp:val=&quot;00C42284&quot;/&gt;&lt;wsp:rsid wsp:val=&quot;00C42CDA&quot;/&gt;&lt;wsp:rsid wsp:val=&quot;00C43081&quot;/&gt;&lt;wsp:rsid wsp:val=&quot;00C43095&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EA5&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03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10&quot;/&gt;&lt;wsp:rsid wsp:val=&quot;00C603F6&quot;/&gt;&lt;wsp:rsid wsp:val=&quot;00C60493&quot;/&gt;&lt;wsp:rsid wsp:val=&quot;00C605D0&quot;/&gt;&lt;wsp:rsid wsp:val=&quot;00C60727&quot;/&gt;&lt;wsp:rsid wsp:val=&quot;00C60786&quot;/&gt;&lt;wsp:rsid wsp:val=&quot;00C6082F&quot;/&gt;&lt;wsp:rsid wsp:val=&quot;00C60C93&quot;/&gt;&lt;wsp:rsid wsp:val=&quot;00C60E0C&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4FA&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67525&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B9&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CA3&quot;/&gt;&lt;wsp:rsid wsp:val=&quot;00C76FE9&quot;/&gt;&lt;wsp:rsid wsp:val=&quot;00C770D9&quot;/&gt;&lt;wsp:rsid wsp:val=&quot;00C77315&quot;/&gt;&lt;wsp:rsid wsp:val=&quot;00C77317&quot;/&gt;&lt;wsp:rsid wsp:val=&quot;00C7755D&quot;/&gt;&lt;wsp:rsid wsp:val=&quot;00C777BD&quot;/&gt;&lt;wsp:rsid wsp:val=&quot;00C77A60&quot;/&gt;&lt;wsp:rsid wsp:val=&quot;00C77AF1&quot;/&gt;&lt;wsp:rsid wsp:val=&quot;00C77B24&quot;/&gt;&lt;wsp:rsid wsp:val=&quot;00C77D97&quot;/&gt;&lt;wsp:rsid wsp:val=&quot;00C77E77&quot;/&gt;&lt;wsp:rsid wsp:val=&quot;00C80342&quot;/&gt;&lt;wsp:rsid wsp:val=&quot;00C807E6&quot;/&gt;&lt;wsp:rsid wsp:val=&quot;00C808F8&quot;/&gt;&lt;wsp:rsid wsp:val=&quot;00C80920&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31&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68&quot;/&gt;&lt;wsp:rsid wsp:val=&quot;00C9252D&quot;/&gt;&lt;wsp:rsid wsp:val=&quot;00C92586&quot;/&gt;&lt;wsp:rsid wsp:val=&quot;00C926AF&quot;/&gt;&lt;wsp:rsid wsp:val=&quot;00C9285F&quot;/&gt;&lt;wsp:rsid wsp:val=&quot;00C92A87&quot;/&gt;&lt;wsp:rsid wsp:val=&quot;00C92B57&quot;/&gt;&lt;wsp:rsid wsp:val=&quot;00C92D13&quot;/&gt;&lt;wsp:rsid wsp:val=&quot;00C92D5B&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A1&quot;/&gt;&lt;wsp:rsid wsp:val=&quot;00CA79C0&quot;/&gt;&lt;wsp:rsid wsp:val=&quot;00CA79F8&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0F2C&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4FAB&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304&quot;/&gt;&lt;wsp:rsid wsp:val=&quot;00CB6406&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3EE&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B11&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6FE&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5F0&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3B&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A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9&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6A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7CA&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24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25E&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B5&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0E2&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11&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B5&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8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581&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DB&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96&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754&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5CD&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0F63&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D7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6F1E&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692&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D81&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322&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3F06&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4F&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5&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89&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38F&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1F87&quot;/&gt;&lt;wsp:rsid wsp:val=&quot;00D920C6&quot;/&gt;&lt;wsp:rsid wsp:val=&quot;00D92205&quot;/&gt;&lt;wsp:rsid wsp:val=&quot;00D92510&quot;/&gt;&lt;wsp:rsid wsp:val=&quot;00D927A8&quot;/&gt;&lt;wsp:rsid wsp:val=&quot;00D92B68&quot;/&gt;&lt;wsp:rsid wsp:val=&quot;00D92B6D&quot;/&gt;&lt;wsp:rsid wsp:val=&quot;00D92BB0&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4&quot;/&gt;&lt;wsp:rsid wsp:val=&quot;00D9447D&quot;/&gt;&lt;wsp:rsid wsp:val=&quot;00D94539&quot;/&gt;&lt;wsp:rsid wsp:val=&quot;00D94B45&quot;/&gt;&lt;wsp:rsid wsp:val=&quot;00D94B7E&quot;/&gt;&lt;wsp:rsid wsp:val=&quot;00D94C31&quot;/&gt;&lt;wsp:rsid wsp:val=&quot;00D94D6C&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CF&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10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BC&quot;/&gt;&lt;wsp:rsid wsp:val=&quot;00DB4B1D&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33&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C6&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84&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14&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F06&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DEC&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68E&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DE4&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A25&quot;/&gt;&lt;wsp:rsid wsp:val=&quot;00E15DCC&quot;/&gt;&lt;wsp:rsid wsp:val=&quot;00E15EEC&quot;/&gt;&lt;wsp:rsid wsp:val=&quot;00E15FA5&quot;/&gt;&lt;wsp:rsid wsp:val=&quot;00E1610B&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5B7&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28A&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087&quot;/&gt;&lt;wsp:rsid wsp:val=&quot;00E26517&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258&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216&quot;/&gt;&lt;wsp:rsid wsp:val=&quot;00E45318&quot;/&gt;&lt;wsp:rsid wsp:val=&quot;00E453E7&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A2&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23&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D78&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6CB&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C5&quot;/&gt;&lt;wsp:rsid wsp:val=&quot;00E722EF&quot;/&gt;&lt;wsp:rsid wsp:val=&quot;00E723BC&quot;/&gt;&lt;wsp:rsid wsp:val=&quot;00E723EC&quot;/&gt;&lt;wsp:rsid wsp:val=&quot;00E7253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5CF&quot;/&gt;&lt;wsp:rsid wsp:val=&quot;00E736B9&quot;/&gt;&lt;wsp:rsid wsp:val=&quot;00E736E6&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60A&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6A&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161&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6D&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197&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44&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CE3&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1F1&quot;/&gt;&lt;wsp:rsid wsp:val=&quot;00EA4227&quot;/&gt;&lt;wsp:rsid wsp:val=&quot;00EA431D&quot;/&gt;&lt;wsp:rsid wsp:val=&quot;00EA451E&quot;/&gt;&lt;wsp:rsid wsp:val=&quot;00EA45BF&quot;/&gt;&lt;wsp:rsid wsp:val=&quot;00EA4717&quot;/&gt;&lt;wsp:rsid wsp:val=&quot;00EA4B0E&quot;/&gt;&lt;wsp:rsid wsp:val=&quot;00EA4C85&quot;/&gt;&lt;wsp:rsid wsp:val=&quot;00EA4C9C&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B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30B&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7D2&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74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08&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0A2&quot;/&gt;&lt;wsp:rsid wsp:val=&quot;00EC73E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3&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D1&quot;/&gt;&lt;wsp:rsid wsp:val=&quot;00ED76A6&quot;/&gt;&lt;wsp:rsid wsp:val=&quot;00ED776B&quot;/&gt;&lt;wsp:rsid wsp:val=&quot;00ED7792&quot;/&gt;&lt;wsp:rsid wsp:val=&quot;00ED784E&quot;/&gt;&lt;wsp:rsid wsp:val=&quot;00ED789F&quot;/&gt;&lt;wsp:rsid wsp:val=&quot;00ED7999&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7F7&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0F8&quot;/&gt;&lt;wsp:rsid wsp:val=&quot;00EE4130&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29D&quot;/&gt;&lt;wsp:rsid wsp:val=&quot;00EF03D0&quot;/&gt;&lt;wsp:rsid wsp:val=&quot;00EF04D7&quot;/&gt;&lt;wsp:rsid wsp:val=&quot;00EF0537&quot;/&gt;&lt;wsp:rsid wsp:val=&quot;00EF0594&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4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3B2&quot;/&gt;&lt;wsp:rsid wsp:val=&quot;00F0040E&quot;/&gt;&lt;wsp:rsid wsp:val=&quot;00F0043C&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CA7&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DDF&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D39&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1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7&quot;/&gt;&lt;wsp:rsid wsp:val=&quot;00F3671B&quot;/&gt;&lt;wsp:rsid wsp:val=&quot;00F36793&quot;/&gt;&lt;wsp:rsid wsp:val=&quot;00F36A4A&quot;/&gt;&lt;wsp:rsid wsp:val=&quot;00F36B2A&quot;/&gt;&lt;wsp:rsid wsp:val=&quot;00F37482&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AEF&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D71&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02&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682&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1F34&quot;/&gt;&lt;wsp:rsid wsp:val=&quot;00F62069&quot;/&gt;&lt;wsp:rsid wsp:val=&quot;00F6218C&quot;/&gt;&lt;wsp:rsid wsp:val=&quot;00F62316&quot;/&gt;&lt;wsp:rsid wsp:val=&quot;00F62395&quot;/&gt;&lt;wsp:rsid wsp:val=&quot;00F627B3&quot;/&gt;&lt;wsp:rsid wsp:val=&quot;00F62911&quot;/&gt;&lt;wsp:rsid wsp:val=&quot;00F62BCD&quot;/&gt;&lt;wsp:rsid wsp:val=&quot;00F62CCF&quot;/&gt;&lt;wsp:rsid wsp:val=&quot;00F62D0B&quot;/&gt;&lt;wsp:rsid wsp:val=&quot;00F62D32&quot;/&gt;&lt;wsp:rsid wsp:val=&quot;00F63060&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36&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7AC&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AE&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23&quot;/&gt;&lt;wsp:rsid wsp:val=&quot;00F75B94&quot;/&gt;&lt;wsp:rsid wsp:val=&quot;00F75C2E&quot;/&gt;&lt;wsp:rsid wsp:val=&quot;00F75CA3&quot;/&gt;&lt;wsp:rsid wsp:val=&quot;00F75CB5&quot;/&gt;&lt;wsp:rsid wsp:val=&quot;00F75D10&quot;/&gt;&lt;wsp:rsid wsp:val=&quot;00F75D7C&quot;/&gt;&lt;wsp:rsid wsp:val=&quot;00F75F9D&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17&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5E6&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C0B&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0B&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BEA&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20&quot;/&gt;&lt;wsp:rsid wsp:val=&quot;00FA16B0&quot;/&gt;&lt;wsp:rsid wsp:val=&quot;00FA16C7&quot;/&gt;&lt;wsp:rsid wsp:val=&quot;00FA16C9&quot;/&gt;&lt;wsp:rsid wsp:val=&quot;00FA1780&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52&quot;/&gt;&lt;wsp:rsid wsp:val=&quot;00FA32C8&quot;/&gt;&lt;wsp:rsid wsp:val=&quot;00FA3A54&quot;/&gt;&lt;wsp:rsid wsp:val=&quot;00FA3BC8&quot;/&gt;&lt;wsp:rsid wsp:val=&quot;00FA3D5B&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19F&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4D&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46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6F&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590&quot;/&gt;&lt;wsp:rsid wsp:val=&quot;00FB7859&quot;/&gt;&lt;wsp:rsid wsp:val=&quot;00FB7D5D&quot;/&gt;&lt;wsp:rsid wsp:val=&quot;00FC0144&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A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6E&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9F3&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92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54&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09C&quot;/&gt;&lt;wsp:rsid wsp:val=&quot;00FD7276&quot;/&gt;&lt;wsp:rsid wsp:val=&quot;00FD72EA&quot;/&gt;&lt;wsp:rsid wsp:val=&quot;00FD73AF&quot;/&gt;&lt;wsp:rsid wsp:val=&quot;00FD7594&quot;/&gt;&lt;wsp:rsid wsp:val=&quot;00FD7597&quot;/&gt;&lt;wsp:rsid wsp:val=&quot;00FD7671&quot;/&gt;&lt;wsp:rsid wsp:val=&quot;00FD7805&quot;/&gt;&lt;wsp:rsid wsp:val=&quot;00FD7896&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F&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C73&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62D9B&quot; wsp:rsidP=&quot;00362D9B&quot;&gt;&lt;m:oMathPara&gt;&lt;m:oMath&gt;&lt;m:sSub&gt;&lt;m:sSubPr&gt;&lt;m:ctrlPr&gt;&lt;aml:annotation aml:id=&quot;0&quot; w:type=&quot;Word.Insertion&quot; aml:author=&quot;Wanshi Chen&quot; aml:createdate=&quot;2020-04-24T11:37:00Z&quot;&gt;&lt;aml:content&gt;&lt;w:rPr&gt;&lt;w:rFonts w:ascii=&quot;Cambria Math&quot; w:fareast=&quot;SimSun&quot; w:h-ansi=&quot;Cambria Math&quot; w:cs=&quot;Calibri&quot;/&gt;&lt;wx:font wx:val=&quot;Cambria Math&quot;/&gt;&lt;w:sz w:val=&quot;22&quot;/&gt;&lt;w:sz-cs w:val=&quot;22&quot;/&gt;&lt;w:lang w:fareast=&quot;KO&quot;/&gt;&lt;/w:rPr&gt;&lt;/aml:content&gt;&lt;/aml:annotation&gt;&lt;/m:ctrlPr&gt;&lt;/m:sSubPr&gt;&lt;m:e&gt;&lt;m:r&gt;&lt;w:rPr&gt;&lt;w:rFonts w:ascii=&quot;Cambria Math&quot; w:h-ansi=&quot;Cambria Math&quot;/&gt;&lt;wx:font wx:val=&quot;Cambria Math&quot;/&gt;&lt;w:i/&gt;&lt;w:i-cs/&gt;&lt;w:sz w:val=&quot;18&quot;/&gt;&lt;w:sz-cs w:val=&quot;22&quot;/&gt;&lt;w:lang w:fareast=&quot;KO&quot;/&gt;&lt;/w:rPr&gt;&lt;m:t&gt;P&lt;/m:t&gt;&lt;/m:r&gt;&lt;/m:e&gt;&lt;m:sub&gt;&lt;m:r&gt;&lt;m:rPr&gt;&lt;m:nor/&gt;&lt;/m:rPr&gt;&lt;w:rPr&gt;&lt;w:rFonts w:ascii=&quot;Malgun Gothic&quot; w:fareast=&quot;Malgun Gothic&quot; w:h-ansi=&quot;Malgun Gothic&quot; w:hint=&quot;fareast&quot;/&gt;&lt;wx:font wx:val=&quot;Malgun Gothic&quot;/&gt;&lt;w:sz w:val=&quot;18&quot;/&gt;&lt;w:sz-cs w:val=&quot;22&quot;/&gt;&lt;w:lang w:fareast=&quot;KO&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4791">
              <w:rPr>
                <w:sz w:val="22"/>
                <w:szCs w:val="22"/>
                <w:lang w:eastAsia="ko-KR"/>
              </w:rPr>
              <w:fldChar w:fldCharType="end"/>
            </w:r>
            <w:r w:rsidRPr="00124791">
              <w:rPr>
                <w:sz w:val="22"/>
                <w:szCs w:val="22"/>
                <w:lang w:eastAsia="ko-KR"/>
              </w:rPr>
              <w:t xml:space="preserve"> </w:t>
            </w:r>
            <w:proofErr w:type="spellStart"/>
            <w:r w:rsidRPr="00124791">
              <w:rPr>
                <w:sz w:val="22"/>
                <w:szCs w:val="22"/>
                <w:lang w:eastAsia="ko-KR"/>
              </w:rPr>
              <w:t>determined</w:t>
            </w:r>
            <w:proofErr w:type="spellEnd"/>
            <w:r w:rsidRPr="00124791">
              <w:rPr>
                <w:sz w:val="22"/>
                <w:szCs w:val="22"/>
                <w:lang w:eastAsia="ko-KR"/>
              </w:rPr>
              <w:t xml:space="preserve"> for the </w:t>
            </w:r>
            <w:proofErr w:type="spellStart"/>
            <w:r w:rsidRPr="00124791">
              <w:rPr>
                <w:sz w:val="22"/>
                <w:szCs w:val="22"/>
                <w:lang w:eastAsia="ko-KR"/>
              </w:rPr>
              <w:t>Nmax,psfch</w:t>
            </w:r>
            <w:proofErr w:type="spellEnd"/>
            <w:r w:rsidRPr="00124791">
              <w:rPr>
                <w:sz w:val="22"/>
                <w:szCs w:val="22"/>
                <w:lang w:eastAsia="ko-KR"/>
              </w:rPr>
              <w:t xml:space="preserve"> PSFCH transmissions.</w:t>
            </w:r>
          </w:p>
          <w:p w14:paraId="2A4315D3" w14:textId="77777777" w:rsidR="00820443" w:rsidRPr="00124791" w:rsidRDefault="00820443" w:rsidP="00074CA9">
            <w:pPr>
              <w:numPr>
                <w:ilvl w:val="1"/>
                <w:numId w:val="13"/>
              </w:numPr>
              <w:wordWrap w:val="0"/>
              <w:autoSpaceDE w:val="0"/>
              <w:autoSpaceDN w:val="0"/>
              <w:spacing w:line="264" w:lineRule="auto"/>
              <w:jc w:val="both"/>
              <w:rPr>
                <w:sz w:val="22"/>
                <w:szCs w:val="22"/>
                <w:lang w:eastAsia="ko-KR"/>
              </w:rPr>
            </w:pPr>
            <w:r w:rsidRPr="00124791">
              <w:rPr>
                <w:sz w:val="22"/>
                <w:szCs w:val="22"/>
                <w:lang w:eastAsia="ko-KR"/>
              </w:rPr>
              <w:t>Case 2-2: Otherwise, N is up to UE implementation under N &gt;= X &gt;= 1.</w:t>
            </w:r>
          </w:p>
          <w:p w14:paraId="6AA91824" w14:textId="77777777" w:rsidR="00820443" w:rsidRPr="00124791" w:rsidRDefault="00820443" w:rsidP="00074CA9">
            <w:pPr>
              <w:numPr>
                <w:ilvl w:val="0"/>
                <w:numId w:val="13"/>
              </w:numPr>
              <w:wordWrap w:val="0"/>
              <w:autoSpaceDE w:val="0"/>
              <w:autoSpaceDN w:val="0"/>
              <w:spacing w:line="264" w:lineRule="auto"/>
              <w:jc w:val="both"/>
              <w:rPr>
                <w:sz w:val="22"/>
                <w:szCs w:val="22"/>
                <w:lang w:eastAsia="ko-KR"/>
              </w:rPr>
            </w:pPr>
            <w:r w:rsidRPr="00124791">
              <w:rPr>
                <w:sz w:val="22"/>
                <w:szCs w:val="22"/>
                <w:lang w:eastAsia="ko-KR"/>
              </w:rPr>
              <w:t>Down select X in RAN1#101-e</w:t>
            </w:r>
          </w:p>
          <w:p w14:paraId="74100AC5" w14:textId="77777777" w:rsidR="00820443" w:rsidRPr="00124791" w:rsidRDefault="00820443" w:rsidP="00074CA9">
            <w:pPr>
              <w:numPr>
                <w:ilvl w:val="1"/>
                <w:numId w:val="13"/>
              </w:numPr>
              <w:wordWrap w:val="0"/>
              <w:autoSpaceDE w:val="0"/>
              <w:autoSpaceDN w:val="0"/>
              <w:spacing w:line="264" w:lineRule="auto"/>
              <w:jc w:val="both"/>
              <w:rPr>
                <w:sz w:val="22"/>
                <w:szCs w:val="22"/>
                <w:lang w:eastAsia="ko-KR"/>
              </w:rPr>
            </w:pPr>
            <w:r w:rsidRPr="00124791">
              <w:rPr>
                <w:sz w:val="22"/>
                <w:szCs w:val="22"/>
                <w:lang w:eastAsia="ko-KR"/>
              </w:rPr>
              <w:t>Alt 1: X = max {1, the largest value which doesn’t lead to the power limited case}</w:t>
            </w:r>
          </w:p>
          <w:p w14:paraId="267A24C6" w14:textId="77777777" w:rsidR="00820443" w:rsidRPr="00124791" w:rsidRDefault="00820443" w:rsidP="00074CA9">
            <w:pPr>
              <w:numPr>
                <w:ilvl w:val="1"/>
                <w:numId w:val="13"/>
              </w:numPr>
              <w:wordWrap w:val="0"/>
              <w:autoSpaceDE w:val="0"/>
              <w:autoSpaceDN w:val="0"/>
              <w:spacing w:line="264" w:lineRule="auto"/>
              <w:jc w:val="both"/>
              <w:rPr>
                <w:sz w:val="22"/>
                <w:szCs w:val="22"/>
                <w:lang w:eastAsia="ko-KR"/>
              </w:rPr>
            </w:pPr>
            <w:r w:rsidRPr="00124791">
              <w:rPr>
                <w:sz w:val="22"/>
                <w:szCs w:val="22"/>
                <w:lang w:eastAsia="ko-KR"/>
              </w:rPr>
              <w:t>Alt 2: X= 1</w:t>
            </w:r>
          </w:p>
          <w:p w14:paraId="09BA6DCB" w14:textId="63F19B33" w:rsidR="00820443" w:rsidRPr="00820443" w:rsidRDefault="00820443" w:rsidP="00074CA9">
            <w:pPr>
              <w:numPr>
                <w:ilvl w:val="1"/>
                <w:numId w:val="13"/>
              </w:numPr>
              <w:wordWrap w:val="0"/>
              <w:autoSpaceDE w:val="0"/>
              <w:autoSpaceDN w:val="0"/>
              <w:spacing w:line="264" w:lineRule="auto"/>
              <w:jc w:val="both"/>
              <w:rPr>
                <w:rFonts w:ascii="Calibri" w:hAnsi="Calibri"/>
                <w:szCs w:val="20"/>
                <w:lang w:eastAsia="ko-KR"/>
              </w:rPr>
            </w:pPr>
            <w:r w:rsidRPr="00124791">
              <w:rPr>
                <w:sz w:val="22"/>
                <w:szCs w:val="22"/>
                <w:lang w:eastAsia="ko-KR"/>
              </w:rPr>
              <w:t>Other alternatives are not precluded.</w:t>
            </w:r>
          </w:p>
        </w:tc>
      </w:tr>
    </w:tbl>
    <w:p w14:paraId="4D65AA07" w14:textId="21CA1A51" w:rsidR="00820443" w:rsidRDefault="00820443" w:rsidP="0097281F">
      <w:pPr>
        <w:jc w:val="both"/>
        <w:rPr>
          <w:bCs/>
          <w:iCs/>
          <w:lang w:val="en-GB"/>
        </w:rPr>
      </w:pPr>
    </w:p>
    <w:p w14:paraId="6160624D" w14:textId="1CD7FD18" w:rsidR="00820443" w:rsidRDefault="00DA2360" w:rsidP="0097281F">
      <w:pPr>
        <w:jc w:val="both"/>
        <w:rPr>
          <w:bCs/>
          <w:iCs/>
          <w:lang w:val="en-GB"/>
        </w:rPr>
      </w:pPr>
      <w:r>
        <w:rPr>
          <w:bCs/>
          <w:iCs/>
          <w:lang w:val="en-GB"/>
        </w:rPr>
        <w:t xml:space="preserve">The only open issue is the lower bound </w:t>
      </w:r>
      <w:r w:rsidRPr="0044435E">
        <w:rPr>
          <w:bCs/>
          <w:i/>
          <w:lang w:val="en-GB"/>
        </w:rPr>
        <w:t>X</w:t>
      </w:r>
      <w:r>
        <w:rPr>
          <w:bCs/>
          <w:iCs/>
          <w:lang w:val="en-GB"/>
        </w:rPr>
        <w:t xml:space="preserve"> on the number of simultaneous PSFCH transmissions</w:t>
      </w:r>
      <w:r w:rsidR="0044435E">
        <w:rPr>
          <w:bCs/>
          <w:iCs/>
          <w:lang w:val="en-GB"/>
        </w:rPr>
        <w:t xml:space="preserve"> in the power limited case</w:t>
      </w:r>
      <w:r>
        <w:rPr>
          <w:bCs/>
          <w:iCs/>
          <w:lang w:val="en-GB"/>
        </w:rPr>
        <w:t xml:space="preserve">. </w:t>
      </w:r>
      <w:r w:rsidR="00124791">
        <w:rPr>
          <w:bCs/>
          <w:iCs/>
          <w:lang w:val="en-GB"/>
        </w:rPr>
        <w:t>Between the</w:t>
      </w:r>
      <w:r>
        <w:rPr>
          <w:bCs/>
          <w:iCs/>
          <w:lang w:val="en-GB"/>
        </w:rPr>
        <w:t xml:space="preserve"> two</w:t>
      </w:r>
      <w:r w:rsidR="00124791">
        <w:rPr>
          <w:bCs/>
          <w:iCs/>
          <w:lang w:val="en-GB"/>
        </w:rPr>
        <w:t xml:space="preserve"> </w:t>
      </w:r>
      <w:r>
        <w:rPr>
          <w:bCs/>
          <w:iCs/>
          <w:lang w:val="en-GB"/>
        </w:rPr>
        <w:t>alternatives</w:t>
      </w:r>
      <w:r w:rsidR="00124791">
        <w:rPr>
          <w:bCs/>
          <w:iCs/>
          <w:lang w:val="en-GB"/>
        </w:rPr>
        <w:t xml:space="preserve">, </w:t>
      </w:r>
      <w:r>
        <w:rPr>
          <w:bCs/>
          <w:iCs/>
          <w:lang w:val="en-GB"/>
        </w:rPr>
        <w:t xml:space="preserve">the second </w:t>
      </w:r>
      <w:r w:rsidR="0044435E">
        <w:rPr>
          <w:bCs/>
          <w:iCs/>
          <w:lang w:val="en-GB"/>
        </w:rPr>
        <w:t>one</w:t>
      </w:r>
      <w:r w:rsidR="00124791">
        <w:rPr>
          <w:bCs/>
          <w:iCs/>
          <w:lang w:val="en-GB"/>
        </w:rPr>
        <w:t xml:space="preserve"> has a loose PSFCH transmission </w:t>
      </w:r>
      <w:r>
        <w:rPr>
          <w:bCs/>
          <w:iCs/>
          <w:lang w:val="en-GB"/>
        </w:rPr>
        <w:t>restriction</w:t>
      </w:r>
      <w:r w:rsidR="00124791">
        <w:rPr>
          <w:bCs/>
          <w:iCs/>
          <w:lang w:val="en-GB"/>
        </w:rPr>
        <w:t xml:space="preserve"> where</w:t>
      </w:r>
      <w:r>
        <w:rPr>
          <w:bCs/>
          <w:iCs/>
          <w:lang w:val="en-GB"/>
        </w:rPr>
        <w:t xml:space="preserve"> only a single </w:t>
      </w:r>
      <w:r w:rsidR="00124791">
        <w:rPr>
          <w:bCs/>
          <w:iCs/>
          <w:lang w:val="en-GB"/>
        </w:rPr>
        <w:t xml:space="preserve">PSFCH transmission is guaranteed, while the first </w:t>
      </w:r>
      <w:r w:rsidR="0044435E">
        <w:rPr>
          <w:bCs/>
          <w:iCs/>
          <w:lang w:val="en-GB"/>
        </w:rPr>
        <w:t>one</w:t>
      </w:r>
      <w:r w:rsidR="00124791">
        <w:rPr>
          <w:bCs/>
          <w:iCs/>
          <w:lang w:val="en-GB"/>
        </w:rPr>
        <w:t xml:space="preserve"> has a tight</w:t>
      </w:r>
      <w:r w:rsidR="0044435E">
        <w:rPr>
          <w:bCs/>
          <w:iCs/>
          <w:lang w:val="en-GB"/>
        </w:rPr>
        <w:t xml:space="preserve"> PSFCH transmission</w:t>
      </w:r>
      <w:r w:rsidR="00124791">
        <w:rPr>
          <w:bCs/>
          <w:iCs/>
          <w:lang w:val="en-GB"/>
        </w:rPr>
        <w:t xml:space="preserve"> restriction where the number of simultaneous PSFCH transmissions can be the </w:t>
      </w:r>
      <w:r w:rsidR="00124791">
        <w:rPr>
          <w:bCs/>
          <w:iCs/>
          <w:lang w:val="en-GB"/>
        </w:rPr>
        <w:lastRenderedPageBreak/>
        <w:t xml:space="preserve">largest value which does not lead to the power limited case. In our view, the first alternative achieves better system performance since as many PSFCH as possible is </w:t>
      </w:r>
      <w:r w:rsidR="0044435E">
        <w:rPr>
          <w:bCs/>
          <w:iCs/>
          <w:lang w:val="en-GB"/>
        </w:rPr>
        <w:t>transmitted</w:t>
      </w:r>
      <w:r w:rsidR="00124791">
        <w:rPr>
          <w:bCs/>
          <w:iCs/>
          <w:lang w:val="en-GB"/>
        </w:rPr>
        <w:t xml:space="preserve">. Hence, alternative 1 </w:t>
      </w:r>
      <w:r w:rsidR="0044435E">
        <w:rPr>
          <w:bCs/>
          <w:iCs/>
          <w:lang w:val="en-GB"/>
        </w:rPr>
        <w:t xml:space="preserve">is preferred, where the largest value which doesn’t lead to the power limited case is given by </w:t>
      </w:r>
      <m:oMath>
        <m:d>
          <m:dPr>
            <m:begChr m:val="⌊"/>
            <m:endChr m:val="⌋"/>
            <m:ctrlPr>
              <w:rPr>
                <w:rFonts w:ascii="Cambria Math" w:hAnsi="Cambria Math"/>
                <w:bCs/>
                <w:i/>
                <w:iCs/>
                <w:lang w:val="en-GB"/>
              </w:rPr>
            </m:ctrlPr>
          </m:dPr>
          <m:e>
            <m:sSup>
              <m:sSupPr>
                <m:ctrlPr>
                  <w:rPr>
                    <w:rFonts w:ascii="Cambria Math" w:hAnsi="Cambria Math"/>
                    <w:bCs/>
                    <w:i/>
                    <w:iCs/>
                    <w:lang w:val="en-GB"/>
                  </w:rPr>
                </m:ctrlPr>
              </m:sSupPr>
              <m:e>
                <m:r>
                  <w:rPr>
                    <w:rFonts w:ascii="Cambria Math" w:hAnsi="Cambria Math"/>
                    <w:lang w:val="en-GB"/>
                  </w:rPr>
                  <m:t>10</m:t>
                </m:r>
              </m:e>
              <m:sup>
                <m:f>
                  <m:fPr>
                    <m:ctrlPr>
                      <w:rPr>
                        <w:rFonts w:ascii="Cambria Math" w:hAnsi="Cambria Math"/>
                        <w:bCs/>
                        <w:i/>
                        <w:iCs/>
                        <w:lang w:val="en-GB"/>
                      </w:rPr>
                    </m:ctrlPr>
                  </m:fPr>
                  <m:num>
                    <m:sSub>
                      <m:sSubPr>
                        <m:ctrlPr>
                          <w:rPr>
                            <w:rFonts w:ascii="Cambria Math" w:hAnsi="Cambria Math"/>
                            <w:bCs/>
                            <w:i/>
                            <w:iCs/>
                            <w:lang w:val="en-GB"/>
                          </w:rPr>
                        </m:ctrlPr>
                      </m:sSubPr>
                      <m:e>
                        <m:r>
                          <w:rPr>
                            <w:rFonts w:ascii="Cambria Math" w:hAnsi="Cambria Math"/>
                            <w:lang w:val="en-GB"/>
                          </w:rPr>
                          <m:t>P</m:t>
                        </m:r>
                      </m:e>
                      <m:sub>
                        <m:r>
                          <w:rPr>
                            <w:rFonts w:ascii="Cambria Math" w:hAnsi="Cambria Math"/>
                            <w:lang w:val="en-GB"/>
                          </w:rPr>
                          <m:t>CMAX</m:t>
                        </m:r>
                      </m:sub>
                    </m:sSub>
                    <m:r>
                      <w:rPr>
                        <w:rFonts w:ascii="Cambria Math" w:hAnsi="Cambria Math"/>
                        <w:lang w:val="en-GB"/>
                      </w:rPr>
                      <m:t>-</m:t>
                    </m:r>
                    <m:sSubSup>
                      <m:sSubSupPr>
                        <m:ctrlPr>
                          <w:rPr>
                            <w:rFonts w:ascii="Cambria Math" w:hAnsi="Cambria Math"/>
                            <w:bCs/>
                            <w:i/>
                            <w:iCs/>
                            <w:lang w:val="en-GB"/>
                          </w:rPr>
                        </m:ctrlPr>
                      </m:sSubSupPr>
                      <m:e>
                        <m:r>
                          <w:rPr>
                            <w:rFonts w:ascii="Cambria Math" w:hAnsi="Cambria Math"/>
                            <w:lang w:val="en-GB"/>
                          </w:rPr>
                          <m:t>P</m:t>
                        </m:r>
                      </m:e>
                      <m:sub>
                        <m:r>
                          <w:rPr>
                            <w:rFonts w:ascii="Cambria Math" w:hAnsi="Cambria Math"/>
                            <w:lang w:val="en-GB"/>
                          </w:rPr>
                          <m:t>PSFCH</m:t>
                        </m:r>
                      </m:sub>
                      <m:sup>
                        <m:r>
                          <w:rPr>
                            <w:rFonts w:ascii="Cambria Math" w:hAnsi="Cambria Math"/>
                            <w:lang w:val="en-GB"/>
                          </w:rPr>
                          <m:t>'</m:t>
                        </m:r>
                      </m:sup>
                    </m:sSubSup>
                  </m:num>
                  <m:den>
                    <m:r>
                      <w:rPr>
                        <w:rFonts w:ascii="Cambria Math" w:hAnsi="Cambria Math"/>
                        <w:lang w:val="en-GB"/>
                      </w:rPr>
                      <m:t>10</m:t>
                    </m:r>
                  </m:den>
                </m:f>
              </m:sup>
            </m:sSup>
          </m:e>
        </m:d>
      </m:oMath>
      <w:r w:rsidR="0044435E">
        <w:rPr>
          <w:bCs/>
          <w:iCs/>
          <w:lang w:val="en-GB"/>
        </w:rPr>
        <w:t xml:space="preserve">. </w:t>
      </w:r>
    </w:p>
    <w:p w14:paraId="4ED78E2E" w14:textId="77777777" w:rsidR="00820443" w:rsidRDefault="00820443" w:rsidP="0097281F">
      <w:pPr>
        <w:jc w:val="both"/>
        <w:rPr>
          <w:bCs/>
          <w:iCs/>
          <w:lang w:val="en-GB"/>
        </w:rPr>
      </w:pPr>
    </w:p>
    <w:p w14:paraId="00F272F8" w14:textId="4FF0CF61" w:rsidR="00FC6230" w:rsidRPr="0011534C" w:rsidRDefault="004D2C18" w:rsidP="0011534C">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820443">
        <w:rPr>
          <w:i/>
        </w:rPr>
        <w:t xml:space="preserve">The lower bound on the number of simultaneous PSFCH transmissions in the power limited case is equal to </w:t>
      </w:r>
      <w:r w:rsidR="00CC3EC4">
        <w:rPr>
          <w:i/>
        </w:rPr>
        <w:t>max {</w:t>
      </w:r>
      <w:r w:rsidR="00820443">
        <w:rPr>
          <w:i/>
        </w:rPr>
        <w:t xml:space="preserve">1, the largest value which doesn’t lead to the power limited case}. </w:t>
      </w:r>
    </w:p>
    <w:p w14:paraId="69034DBB" w14:textId="77777777" w:rsidR="00820443" w:rsidRPr="008B5631" w:rsidRDefault="00820443" w:rsidP="008B5631">
      <w:pPr>
        <w:jc w:val="both"/>
        <w:rPr>
          <w:i/>
        </w:rPr>
      </w:pPr>
    </w:p>
    <w:p w14:paraId="75F0598F" w14:textId="433B6DA8" w:rsidR="00232202" w:rsidRPr="00907BD1" w:rsidRDefault="004F17B6" w:rsidP="00232202">
      <w:pPr>
        <w:pStyle w:val="Heading2"/>
        <w:ind w:left="720" w:hanging="720"/>
        <w:rPr>
          <w:iCs/>
          <w:sz w:val="28"/>
          <w:szCs w:val="28"/>
        </w:rPr>
      </w:pPr>
      <w:r w:rsidRPr="00907BD1">
        <w:rPr>
          <w:iCs/>
          <w:sz w:val="28"/>
          <w:szCs w:val="28"/>
        </w:rPr>
        <w:t>Details on HARQ Feedback</w:t>
      </w:r>
      <w:r w:rsidR="00232202" w:rsidRPr="00907BD1">
        <w:rPr>
          <w:iCs/>
          <w:sz w:val="28"/>
          <w:szCs w:val="28"/>
        </w:rPr>
        <w:t xml:space="preserve"> </w:t>
      </w:r>
      <w:r w:rsidR="00124791" w:rsidRPr="00907BD1">
        <w:rPr>
          <w:iCs/>
          <w:sz w:val="28"/>
          <w:szCs w:val="28"/>
        </w:rPr>
        <w:t xml:space="preserve">Indication </w:t>
      </w:r>
    </w:p>
    <w:p w14:paraId="04ED9A04" w14:textId="4F1F8B79" w:rsidR="00124791" w:rsidRDefault="00124791" w:rsidP="00943F24">
      <w:pPr>
        <w:jc w:val="both"/>
      </w:pPr>
      <w:r>
        <w:t xml:space="preserve">The sidelink HARQ feedback indication was discussed and the following agreements have been made </w:t>
      </w:r>
      <w:r>
        <w:fldChar w:fldCharType="begin"/>
      </w:r>
      <w:r>
        <w:instrText xml:space="preserve"> REF _Ref39558902 \r \h </w:instrText>
      </w:r>
      <w:r>
        <w:fldChar w:fldCharType="separate"/>
      </w:r>
      <w:r w:rsidR="00775D68">
        <w:t>[4]</w:t>
      </w:r>
      <w:r>
        <w:fldChar w:fldCharType="end"/>
      </w:r>
      <w:r>
        <w:t xml:space="preserve">. </w:t>
      </w:r>
    </w:p>
    <w:p w14:paraId="57435903" w14:textId="77777777" w:rsidR="00124791" w:rsidRDefault="00124791" w:rsidP="00943F24">
      <w:pPr>
        <w:jc w:val="both"/>
      </w:pPr>
    </w:p>
    <w:tbl>
      <w:tblPr>
        <w:tblStyle w:val="TableGrid"/>
        <w:tblW w:w="0" w:type="auto"/>
        <w:tblLook w:val="04A0" w:firstRow="1" w:lastRow="0" w:firstColumn="1" w:lastColumn="0" w:noHBand="0" w:noVBand="1"/>
      </w:tblPr>
      <w:tblGrid>
        <w:gridCol w:w="9629"/>
      </w:tblGrid>
      <w:tr w:rsidR="00124791" w14:paraId="52727DC6" w14:textId="77777777" w:rsidTr="00124791">
        <w:tc>
          <w:tcPr>
            <w:tcW w:w="9629" w:type="dxa"/>
          </w:tcPr>
          <w:p w14:paraId="0D4FF3CB" w14:textId="77777777" w:rsidR="00124791" w:rsidRPr="00124791" w:rsidRDefault="00124791" w:rsidP="00124791">
            <w:pPr>
              <w:spacing w:line="252" w:lineRule="auto"/>
              <w:rPr>
                <w:rFonts w:ascii="Batang" w:hAnsi="Batang"/>
                <w:sz w:val="22"/>
                <w:szCs w:val="18"/>
                <w:lang w:eastAsia="ko-KR"/>
              </w:rPr>
            </w:pPr>
            <w:r w:rsidRPr="00124791">
              <w:rPr>
                <w:sz w:val="22"/>
                <w:szCs w:val="22"/>
                <w:highlight w:val="green"/>
                <w:lang w:eastAsia="ko-KR"/>
              </w:rPr>
              <w:t>Agreements:</w:t>
            </w:r>
            <w:r w:rsidRPr="00124791">
              <w:rPr>
                <w:sz w:val="22"/>
                <w:szCs w:val="22"/>
                <w:lang w:eastAsia="ko-KR"/>
              </w:rPr>
              <w:t xml:space="preserve"> One SCI format (referred to as 2</w:t>
            </w:r>
            <w:r w:rsidRPr="00124791">
              <w:rPr>
                <w:sz w:val="22"/>
                <w:szCs w:val="22"/>
                <w:vertAlign w:val="superscript"/>
                <w:lang w:eastAsia="ko-KR"/>
              </w:rPr>
              <w:t>nd</w:t>
            </w:r>
            <w:r w:rsidRPr="00124791">
              <w:rPr>
                <w:sz w:val="22"/>
                <w:szCs w:val="22"/>
                <w:lang w:eastAsia="ko-KR"/>
              </w:rPr>
              <w:t xml:space="preserve"> SCI format A) is defined as follows:</w:t>
            </w:r>
          </w:p>
          <w:p w14:paraId="4F487B93" w14:textId="77777777" w:rsidR="00124791" w:rsidRPr="00124791" w:rsidRDefault="00124791" w:rsidP="00074CA9">
            <w:pPr>
              <w:numPr>
                <w:ilvl w:val="0"/>
                <w:numId w:val="14"/>
              </w:numPr>
              <w:autoSpaceDE w:val="0"/>
              <w:autoSpaceDN w:val="0"/>
              <w:spacing w:line="264" w:lineRule="auto"/>
              <w:jc w:val="both"/>
              <w:rPr>
                <w:rFonts w:ascii="Calibri" w:eastAsia="DengXian" w:hAnsi="Calibri"/>
                <w:sz w:val="21"/>
                <w:szCs w:val="21"/>
                <w:lang w:eastAsia="ko-KR"/>
              </w:rPr>
            </w:pPr>
            <w:r w:rsidRPr="00124791">
              <w:rPr>
                <w:sz w:val="22"/>
                <w:szCs w:val="22"/>
                <w:lang w:eastAsia="ko-KR"/>
              </w:rPr>
              <w:t>This format includes Zone ID and Communication range requirement.</w:t>
            </w:r>
          </w:p>
          <w:p w14:paraId="2AB9A586" w14:textId="77777777" w:rsidR="00124791" w:rsidRPr="00124791" w:rsidRDefault="00124791" w:rsidP="00074CA9">
            <w:pPr>
              <w:numPr>
                <w:ilvl w:val="0"/>
                <w:numId w:val="14"/>
              </w:numPr>
              <w:autoSpaceDE w:val="0"/>
              <w:autoSpaceDN w:val="0"/>
              <w:spacing w:line="264" w:lineRule="auto"/>
              <w:jc w:val="both"/>
              <w:rPr>
                <w:sz w:val="22"/>
                <w:szCs w:val="22"/>
                <w:lang w:eastAsia="ko-KR"/>
              </w:rPr>
            </w:pPr>
            <w:r w:rsidRPr="00124791">
              <w:rPr>
                <w:sz w:val="22"/>
                <w:szCs w:val="22"/>
                <w:lang w:eastAsia="ko-KR"/>
              </w:rPr>
              <w:t>This format is used when the following HARQ operations are in use</w:t>
            </w:r>
          </w:p>
          <w:p w14:paraId="2F0FC778" w14:textId="77777777" w:rsidR="00124791" w:rsidRPr="00124791" w:rsidRDefault="00124791" w:rsidP="00074CA9">
            <w:pPr>
              <w:numPr>
                <w:ilvl w:val="1"/>
                <w:numId w:val="14"/>
              </w:numPr>
              <w:autoSpaceDE w:val="0"/>
              <w:autoSpaceDN w:val="0"/>
              <w:spacing w:line="264" w:lineRule="auto"/>
              <w:jc w:val="both"/>
              <w:rPr>
                <w:sz w:val="22"/>
                <w:szCs w:val="22"/>
                <w:lang w:eastAsia="ko-KR"/>
              </w:rPr>
            </w:pPr>
            <w:r w:rsidRPr="00124791">
              <w:rPr>
                <w:sz w:val="22"/>
                <w:szCs w:val="22"/>
                <w:lang w:eastAsia="ko-KR"/>
              </w:rPr>
              <w:t>HARQ-ACK information includes only NACK</w:t>
            </w:r>
          </w:p>
          <w:p w14:paraId="18407666" w14:textId="54281FDF" w:rsidR="00124791" w:rsidRPr="00124791" w:rsidRDefault="00124791" w:rsidP="00074CA9">
            <w:pPr>
              <w:numPr>
                <w:ilvl w:val="1"/>
                <w:numId w:val="14"/>
              </w:numPr>
              <w:autoSpaceDE w:val="0"/>
              <w:autoSpaceDN w:val="0"/>
              <w:spacing w:line="264" w:lineRule="auto"/>
              <w:jc w:val="both"/>
              <w:rPr>
                <w:sz w:val="22"/>
                <w:szCs w:val="22"/>
                <w:lang w:eastAsia="ko-KR"/>
              </w:rPr>
            </w:pPr>
            <w:r w:rsidRPr="00124791">
              <w:rPr>
                <w:sz w:val="22"/>
                <w:szCs w:val="22"/>
                <w:lang w:eastAsia="ko-KR"/>
              </w:rPr>
              <w:t>FFS: No HARQ feedback</w:t>
            </w:r>
          </w:p>
          <w:p w14:paraId="7C0AF01B" w14:textId="77777777" w:rsidR="00124791" w:rsidRPr="00124791" w:rsidRDefault="00124791" w:rsidP="00124791">
            <w:pPr>
              <w:spacing w:line="252" w:lineRule="auto"/>
              <w:rPr>
                <w:rFonts w:ascii="Batang" w:hAnsi="Batang"/>
                <w:sz w:val="22"/>
                <w:szCs w:val="18"/>
                <w:lang w:eastAsia="ko-KR"/>
              </w:rPr>
            </w:pPr>
            <w:r w:rsidRPr="00124791">
              <w:rPr>
                <w:sz w:val="22"/>
                <w:szCs w:val="22"/>
                <w:highlight w:val="green"/>
                <w:lang w:eastAsia="ko-KR"/>
              </w:rPr>
              <w:t>Agreements:</w:t>
            </w:r>
            <w:r w:rsidRPr="00124791">
              <w:rPr>
                <w:sz w:val="22"/>
                <w:szCs w:val="22"/>
                <w:lang w:eastAsia="ko-KR"/>
              </w:rPr>
              <w:t xml:space="preserve"> One SCI format (referred to as 2nd SCI format B) is defined as follows:</w:t>
            </w:r>
          </w:p>
          <w:p w14:paraId="4AAA3FD5" w14:textId="77777777" w:rsidR="00124791" w:rsidRPr="00124791" w:rsidRDefault="00124791" w:rsidP="00074CA9">
            <w:pPr>
              <w:numPr>
                <w:ilvl w:val="0"/>
                <w:numId w:val="15"/>
              </w:numPr>
              <w:autoSpaceDE w:val="0"/>
              <w:autoSpaceDN w:val="0"/>
              <w:spacing w:line="264" w:lineRule="auto"/>
              <w:jc w:val="both"/>
              <w:rPr>
                <w:rFonts w:ascii="Calibri" w:eastAsia="DengXian" w:hAnsi="Calibri"/>
                <w:sz w:val="21"/>
                <w:szCs w:val="21"/>
                <w:lang w:eastAsia="ko-KR"/>
              </w:rPr>
            </w:pPr>
            <w:r w:rsidRPr="00124791">
              <w:rPr>
                <w:sz w:val="22"/>
                <w:szCs w:val="22"/>
                <w:lang w:eastAsia="ko-KR"/>
              </w:rPr>
              <w:t>This format does not include Zone ID or Communication range requirement.</w:t>
            </w:r>
          </w:p>
          <w:p w14:paraId="005FAA52" w14:textId="77777777" w:rsidR="00124791" w:rsidRPr="00124791" w:rsidRDefault="00124791" w:rsidP="00074CA9">
            <w:pPr>
              <w:numPr>
                <w:ilvl w:val="0"/>
                <w:numId w:val="15"/>
              </w:numPr>
              <w:autoSpaceDE w:val="0"/>
              <w:autoSpaceDN w:val="0"/>
              <w:spacing w:line="264" w:lineRule="auto"/>
              <w:jc w:val="both"/>
              <w:rPr>
                <w:sz w:val="22"/>
                <w:szCs w:val="22"/>
                <w:lang w:eastAsia="ko-KR"/>
              </w:rPr>
            </w:pPr>
            <w:r w:rsidRPr="00124791">
              <w:rPr>
                <w:sz w:val="22"/>
                <w:szCs w:val="22"/>
                <w:lang w:eastAsia="ko-KR"/>
              </w:rPr>
              <w:t xml:space="preserve">This format is used when the following HARQ operations are in use </w:t>
            </w:r>
          </w:p>
          <w:p w14:paraId="7115BA64" w14:textId="77777777" w:rsidR="00124791" w:rsidRPr="00124791" w:rsidRDefault="00124791" w:rsidP="00074CA9">
            <w:pPr>
              <w:numPr>
                <w:ilvl w:val="1"/>
                <w:numId w:val="15"/>
              </w:numPr>
              <w:autoSpaceDE w:val="0"/>
              <w:autoSpaceDN w:val="0"/>
              <w:spacing w:line="264" w:lineRule="auto"/>
              <w:jc w:val="both"/>
              <w:rPr>
                <w:sz w:val="22"/>
                <w:szCs w:val="22"/>
                <w:lang w:eastAsia="ko-KR"/>
              </w:rPr>
            </w:pPr>
            <w:r w:rsidRPr="00124791">
              <w:rPr>
                <w:sz w:val="22"/>
                <w:szCs w:val="22"/>
                <w:lang w:eastAsia="ko-KR"/>
              </w:rPr>
              <w:t>No HARQ feedback</w:t>
            </w:r>
          </w:p>
          <w:p w14:paraId="699C8DC8" w14:textId="77777777" w:rsidR="00124791" w:rsidRPr="00124791" w:rsidRDefault="00124791" w:rsidP="00074CA9">
            <w:pPr>
              <w:numPr>
                <w:ilvl w:val="1"/>
                <w:numId w:val="15"/>
              </w:numPr>
              <w:autoSpaceDE w:val="0"/>
              <w:autoSpaceDN w:val="0"/>
              <w:spacing w:line="264" w:lineRule="auto"/>
              <w:jc w:val="both"/>
              <w:rPr>
                <w:sz w:val="22"/>
                <w:szCs w:val="22"/>
                <w:lang w:eastAsia="ko-KR"/>
              </w:rPr>
            </w:pPr>
            <w:r w:rsidRPr="00124791">
              <w:rPr>
                <w:sz w:val="22"/>
                <w:szCs w:val="22"/>
                <w:lang w:eastAsia="ko-KR"/>
              </w:rPr>
              <w:t>HARQ-ACK information includes ACK or NACK</w:t>
            </w:r>
          </w:p>
          <w:p w14:paraId="35F818D5" w14:textId="77777777" w:rsidR="00124791" w:rsidRPr="00124791" w:rsidRDefault="00124791" w:rsidP="00074CA9">
            <w:pPr>
              <w:numPr>
                <w:ilvl w:val="2"/>
                <w:numId w:val="15"/>
              </w:numPr>
              <w:autoSpaceDE w:val="0"/>
              <w:autoSpaceDN w:val="0"/>
              <w:spacing w:line="264" w:lineRule="auto"/>
              <w:jc w:val="both"/>
              <w:rPr>
                <w:sz w:val="22"/>
                <w:szCs w:val="22"/>
                <w:lang w:eastAsia="ko-KR"/>
              </w:rPr>
            </w:pPr>
            <w:r w:rsidRPr="00124791">
              <w:rPr>
                <w:sz w:val="22"/>
                <w:szCs w:val="22"/>
                <w:lang w:eastAsia="ko-KR"/>
              </w:rPr>
              <w:t xml:space="preserve">FFS: how to determine M_ID in the equation for the PSFCH resource index </w:t>
            </w:r>
          </w:p>
          <w:p w14:paraId="09DD81CB" w14:textId="77777777" w:rsidR="00124791" w:rsidRPr="00124791" w:rsidRDefault="00124791" w:rsidP="00074CA9">
            <w:pPr>
              <w:numPr>
                <w:ilvl w:val="3"/>
                <w:numId w:val="15"/>
              </w:numPr>
              <w:autoSpaceDE w:val="0"/>
              <w:autoSpaceDN w:val="0"/>
              <w:spacing w:line="264" w:lineRule="auto"/>
              <w:jc w:val="both"/>
              <w:rPr>
                <w:sz w:val="22"/>
                <w:szCs w:val="22"/>
                <w:lang w:eastAsia="ko-KR"/>
              </w:rPr>
            </w:pPr>
            <w:r w:rsidRPr="00124791">
              <w:rPr>
                <w:sz w:val="22"/>
                <w:szCs w:val="22"/>
                <w:lang w:eastAsia="ko-KR"/>
              </w:rPr>
              <w:t>Option 1: Based on L1 ID(s)</w:t>
            </w:r>
          </w:p>
          <w:p w14:paraId="11C8F721" w14:textId="77777777" w:rsidR="00124791" w:rsidRPr="00124791" w:rsidRDefault="00124791" w:rsidP="00074CA9">
            <w:pPr>
              <w:numPr>
                <w:ilvl w:val="3"/>
                <w:numId w:val="15"/>
              </w:numPr>
              <w:autoSpaceDE w:val="0"/>
              <w:autoSpaceDN w:val="0"/>
              <w:spacing w:line="264" w:lineRule="auto"/>
              <w:jc w:val="both"/>
              <w:rPr>
                <w:sz w:val="22"/>
                <w:szCs w:val="22"/>
                <w:lang w:eastAsia="ko-KR"/>
              </w:rPr>
            </w:pPr>
            <w:r w:rsidRPr="00124791">
              <w:rPr>
                <w:sz w:val="22"/>
                <w:szCs w:val="22"/>
                <w:lang w:eastAsia="ko-KR"/>
              </w:rPr>
              <w:t>Option 2: An explicit indication in SCI</w:t>
            </w:r>
          </w:p>
          <w:p w14:paraId="2FAB8A10" w14:textId="103AA49C" w:rsidR="00124791" w:rsidRPr="00124791" w:rsidRDefault="00124791" w:rsidP="00074CA9">
            <w:pPr>
              <w:numPr>
                <w:ilvl w:val="1"/>
                <w:numId w:val="15"/>
              </w:numPr>
              <w:autoSpaceDE w:val="0"/>
              <w:autoSpaceDN w:val="0"/>
              <w:spacing w:line="264" w:lineRule="auto"/>
              <w:jc w:val="both"/>
              <w:rPr>
                <w:sz w:val="22"/>
                <w:szCs w:val="22"/>
                <w:lang w:eastAsia="ko-KR"/>
              </w:rPr>
            </w:pPr>
            <w:r w:rsidRPr="00124791">
              <w:rPr>
                <w:sz w:val="22"/>
                <w:szCs w:val="22"/>
                <w:lang w:eastAsia="ko-KR"/>
              </w:rPr>
              <w:t>FFS: HARQ-ACK information includes only NACK</w:t>
            </w:r>
          </w:p>
          <w:p w14:paraId="62DC62EC" w14:textId="671E7101" w:rsidR="00124791" w:rsidRPr="00124791" w:rsidRDefault="00124791" w:rsidP="006C1788">
            <w:pPr>
              <w:spacing w:line="252" w:lineRule="auto"/>
              <w:rPr>
                <w:sz w:val="22"/>
                <w:szCs w:val="22"/>
                <w:lang w:eastAsia="ko-KR"/>
              </w:rPr>
            </w:pPr>
            <w:r w:rsidRPr="00124791">
              <w:rPr>
                <w:sz w:val="22"/>
                <w:szCs w:val="22"/>
                <w:highlight w:val="green"/>
                <w:lang w:eastAsia="ko-KR"/>
              </w:rPr>
              <w:t>Agreements:</w:t>
            </w:r>
            <w:r w:rsidR="006C1788">
              <w:rPr>
                <w:sz w:val="22"/>
                <w:szCs w:val="22"/>
                <w:lang w:eastAsia="ko-KR"/>
              </w:rPr>
              <w:t xml:space="preserve"> </w:t>
            </w:r>
            <w:r w:rsidRPr="00124791">
              <w:rPr>
                <w:sz w:val="22"/>
                <w:szCs w:val="22"/>
                <w:lang w:eastAsia="ko-KR"/>
              </w:rPr>
              <w:t>Down-select one out of the following for the indication of HARQ feedback enable/disable:</w:t>
            </w:r>
          </w:p>
          <w:p w14:paraId="3BCBF324" w14:textId="77777777" w:rsidR="00124791" w:rsidRPr="00124791" w:rsidRDefault="00124791" w:rsidP="00074CA9">
            <w:pPr>
              <w:numPr>
                <w:ilvl w:val="0"/>
                <w:numId w:val="16"/>
              </w:numPr>
              <w:autoSpaceDE w:val="0"/>
              <w:autoSpaceDN w:val="0"/>
              <w:spacing w:line="264" w:lineRule="auto"/>
              <w:jc w:val="both"/>
              <w:rPr>
                <w:sz w:val="22"/>
                <w:szCs w:val="22"/>
                <w:lang w:eastAsia="ko-KR"/>
              </w:rPr>
            </w:pPr>
            <w:r w:rsidRPr="00124791">
              <w:rPr>
                <w:sz w:val="22"/>
                <w:szCs w:val="22"/>
                <w:lang w:eastAsia="ko-KR"/>
              </w:rPr>
              <w:t>Option 1: This indication is conveyed in the 1</w:t>
            </w:r>
            <w:r w:rsidRPr="00124791">
              <w:rPr>
                <w:sz w:val="22"/>
                <w:szCs w:val="22"/>
                <w:vertAlign w:val="superscript"/>
                <w:lang w:eastAsia="ko-KR"/>
              </w:rPr>
              <w:t>st</w:t>
            </w:r>
            <w:r w:rsidRPr="00124791">
              <w:rPr>
                <w:sz w:val="22"/>
                <w:szCs w:val="22"/>
                <w:lang w:eastAsia="ko-KR"/>
              </w:rPr>
              <w:t xml:space="preserve"> SCI.</w:t>
            </w:r>
          </w:p>
          <w:p w14:paraId="1A3B8C24" w14:textId="77777777" w:rsidR="00124791" w:rsidRPr="00124791" w:rsidRDefault="00124791" w:rsidP="00074CA9">
            <w:pPr>
              <w:numPr>
                <w:ilvl w:val="0"/>
                <w:numId w:val="16"/>
              </w:numPr>
              <w:autoSpaceDE w:val="0"/>
              <w:autoSpaceDN w:val="0"/>
              <w:spacing w:line="264" w:lineRule="auto"/>
              <w:jc w:val="both"/>
              <w:rPr>
                <w:sz w:val="22"/>
                <w:szCs w:val="22"/>
                <w:lang w:eastAsia="ko-KR"/>
              </w:rPr>
            </w:pPr>
            <w:r w:rsidRPr="00124791">
              <w:rPr>
                <w:sz w:val="22"/>
                <w:szCs w:val="22"/>
                <w:lang w:eastAsia="ko-KR"/>
              </w:rPr>
              <w:t>Option 2: This indication is conveyed in the 2</w:t>
            </w:r>
            <w:r w:rsidRPr="00124791">
              <w:rPr>
                <w:sz w:val="22"/>
                <w:szCs w:val="22"/>
                <w:vertAlign w:val="superscript"/>
                <w:lang w:eastAsia="ko-KR"/>
              </w:rPr>
              <w:t>nd</w:t>
            </w:r>
            <w:r w:rsidRPr="00124791">
              <w:rPr>
                <w:sz w:val="22"/>
                <w:szCs w:val="22"/>
                <w:lang w:eastAsia="ko-KR"/>
              </w:rPr>
              <w:t xml:space="preserve"> SCI.</w:t>
            </w:r>
          </w:p>
          <w:p w14:paraId="797BEF4E" w14:textId="77777777" w:rsidR="00124791" w:rsidRPr="00124791" w:rsidRDefault="00124791" w:rsidP="00074CA9">
            <w:pPr>
              <w:numPr>
                <w:ilvl w:val="1"/>
                <w:numId w:val="16"/>
              </w:numPr>
              <w:autoSpaceDE w:val="0"/>
              <w:autoSpaceDN w:val="0"/>
              <w:spacing w:line="264" w:lineRule="auto"/>
              <w:jc w:val="both"/>
              <w:rPr>
                <w:sz w:val="22"/>
                <w:szCs w:val="22"/>
                <w:lang w:eastAsia="ko-KR"/>
              </w:rPr>
            </w:pPr>
            <w:r w:rsidRPr="00124791">
              <w:rPr>
                <w:sz w:val="22"/>
                <w:szCs w:val="22"/>
                <w:lang w:eastAsia="ko-KR"/>
              </w:rPr>
              <w:t>Option 2-1: This indication is present both in 2</w:t>
            </w:r>
            <w:r w:rsidRPr="00124791">
              <w:rPr>
                <w:sz w:val="22"/>
                <w:szCs w:val="22"/>
                <w:vertAlign w:val="superscript"/>
                <w:lang w:eastAsia="ko-KR"/>
              </w:rPr>
              <w:t>nd</w:t>
            </w:r>
            <w:r w:rsidRPr="00124791">
              <w:rPr>
                <w:sz w:val="22"/>
                <w:szCs w:val="22"/>
                <w:lang w:eastAsia="ko-KR"/>
              </w:rPr>
              <w:t xml:space="preserve"> SCI format A and B.</w:t>
            </w:r>
          </w:p>
          <w:p w14:paraId="01AFDB08" w14:textId="5E4988BF" w:rsidR="00124791" w:rsidRPr="00124791" w:rsidRDefault="00124791" w:rsidP="00074CA9">
            <w:pPr>
              <w:numPr>
                <w:ilvl w:val="1"/>
                <w:numId w:val="16"/>
              </w:numPr>
              <w:autoSpaceDE w:val="0"/>
              <w:autoSpaceDN w:val="0"/>
              <w:spacing w:line="264" w:lineRule="auto"/>
              <w:jc w:val="both"/>
              <w:rPr>
                <w:sz w:val="22"/>
                <w:szCs w:val="22"/>
                <w:lang w:eastAsia="ko-KR"/>
              </w:rPr>
            </w:pPr>
            <w:r w:rsidRPr="00124791">
              <w:rPr>
                <w:sz w:val="22"/>
                <w:szCs w:val="22"/>
                <w:lang w:eastAsia="ko-KR"/>
              </w:rPr>
              <w:t>Option 2-2: This indication is present in 2</w:t>
            </w:r>
            <w:r w:rsidRPr="00124791">
              <w:rPr>
                <w:sz w:val="22"/>
                <w:szCs w:val="22"/>
                <w:vertAlign w:val="superscript"/>
                <w:lang w:eastAsia="ko-KR"/>
              </w:rPr>
              <w:t>nd</w:t>
            </w:r>
            <w:r w:rsidRPr="00124791">
              <w:rPr>
                <w:sz w:val="22"/>
                <w:szCs w:val="22"/>
                <w:lang w:eastAsia="ko-KR"/>
              </w:rPr>
              <w:t xml:space="preserve"> SCI format B but not in 2</w:t>
            </w:r>
            <w:r w:rsidRPr="00124791">
              <w:rPr>
                <w:sz w:val="22"/>
                <w:szCs w:val="22"/>
                <w:vertAlign w:val="superscript"/>
                <w:lang w:eastAsia="ko-KR"/>
              </w:rPr>
              <w:t>nd</w:t>
            </w:r>
            <w:r w:rsidRPr="00124791">
              <w:rPr>
                <w:sz w:val="22"/>
                <w:szCs w:val="22"/>
                <w:lang w:eastAsia="ko-KR"/>
              </w:rPr>
              <w:t xml:space="preserve"> SCI format A.</w:t>
            </w:r>
          </w:p>
        </w:tc>
      </w:tr>
    </w:tbl>
    <w:p w14:paraId="177E6EC1" w14:textId="1A94BD22" w:rsidR="00124791" w:rsidRDefault="00124791" w:rsidP="00943F24">
      <w:pPr>
        <w:jc w:val="both"/>
      </w:pPr>
    </w:p>
    <w:p w14:paraId="55AC2B08" w14:textId="0889B223" w:rsidR="00202FDE" w:rsidRDefault="000F4DB9" w:rsidP="00943F24">
      <w:pPr>
        <w:jc w:val="both"/>
      </w:pPr>
      <w:r>
        <w:t xml:space="preserve">The second </w:t>
      </w:r>
      <w:r w:rsidR="00A41D14">
        <w:t xml:space="preserve">stage </w:t>
      </w:r>
      <w:r>
        <w:t xml:space="preserve">SCI format A is used for groupcast HARQ option 1. It is open whether this SCI format is also used to indicate no HARQ feedback. In our view, the answer to this question is related to </w:t>
      </w:r>
      <w:r w:rsidR="00A41D14">
        <w:t xml:space="preserve">the </w:t>
      </w:r>
      <w:r w:rsidR="00224E3D">
        <w:t>mixed blind and feedback</w:t>
      </w:r>
      <w:r w:rsidR="00A41D14">
        <w:t xml:space="preserve"> </w:t>
      </w:r>
      <w:r w:rsidR="00224E3D">
        <w:t xml:space="preserve">based HARQ retransmissions. If the mixed blind and </w:t>
      </w:r>
      <w:r w:rsidR="00A41D14">
        <w:t>feedback based</w:t>
      </w:r>
      <w:r w:rsidR="00224E3D">
        <w:t xml:space="preserve"> HARQ retransmissions </w:t>
      </w:r>
      <w:r w:rsidR="0044435E">
        <w:t>is</w:t>
      </w:r>
      <w:r w:rsidR="00224E3D">
        <w:t xml:space="preserve"> supported, then the HARQ feedback is dynamically enabled </w:t>
      </w:r>
      <w:r w:rsidR="00A41D14">
        <w:t>or</w:t>
      </w:r>
      <w:r w:rsidR="00224E3D">
        <w:t xml:space="preserve"> disabled </w:t>
      </w:r>
      <w:r w:rsidR="00A41D14">
        <w:t>across</w:t>
      </w:r>
      <w:r w:rsidR="00224E3D">
        <w:t xml:space="preserve"> </w:t>
      </w:r>
      <w:r w:rsidR="00A41D14">
        <w:t>(</w:t>
      </w:r>
      <w:r w:rsidR="00224E3D">
        <w:t>re</w:t>
      </w:r>
      <w:r w:rsidR="00A41D14">
        <w:t>)</w:t>
      </w:r>
      <w:r w:rsidR="00224E3D">
        <w:t>transmissions</w:t>
      </w:r>
      <w:r w:rsidR="00A41D14">
        <w:t xml:space="preserve"> of a TB</w:t>
      </w:r>
      <w:r w:rsidR="00224E3D">
        <w:t>.</w:t>
      </w:r>
      <w:r w:rsidR="00A41D14">
        <w:t xml:space="preserve"> To align sidelink TBS calculation from different (re)transmissions, we prefer to use the same second stage SCI format across (re)transmissions</w:t>
      </w:r>
      <w:r w:rsidR="0044435E">
        <w:t xml:space="preserve"> of a TB</w:t>
      </w:r>
      <w:r w:rsidR="00A41D14">
        <w:t>. In this sense, second stage SCI format A should indicate HARQ feedback</w:t>
      </w:r>
      <w:r w:rsidR="00202FDE">
        <w:t xml:space="preserve"> enable/disable</w:t>
      </w:r>
      <w:r w:rsidR="00A41D14">
        <w:t xml:space="preserve">. </w:t>
      </w:r>
    </w:p>
    <w:p w14:paraId="791585BC" w14:textId="77777777" w:rsidR="00202FDE" w:rsidRDefault="00202FDE" w:rsidP="00943F24">
      <w:pPr>
        <w:jc w:val="both"/>
      </w:pPr>
    </w:p>
    <w:p w14:paraId="57288CF4" w14:textId="45F5F611" w:rsidR="000F4DB9" w:rsidRDefault="0044435E" w:rsidP="00943F24">
      <w:pPr>
        <w:jc w:val="both"/>
      </w:pPr>
      <w:r>
        <w:t>T</w:t>
      </w:r>
      <w:r w:rsidR="00202FDE">
        <w:t>he payload size of second stage SCI format A is large</w:t>
      </w:r>
      <w:r>
        <w:t xml:space="preserve">r than that of second stage SCI format B. Hence, it is preferred </w:t>
      </w:r>
      <w:r w:rsidR="00202FDE">
        <w:t xml:space="preserve">not to further increase its payload size for indicating HARQ feedback enable/disable. </w:t>
      </w:r>
      <w:r w:rsidR="00ED55BF">
        <w:t>A</w:t>
      </w:r>
      <w:r w:rsidR="00202FDE">
        <w:t xml:space="preserve"> codepoint of communication range requirement (i.e., 0 meter) is used to indicate the HARQ feedback is disabled</w:t>
      </w:r>
      <w:r w:rsidR="00ED55BF">
        <w:t xml:space="preserve">. This is because any Tx-Rx distance is larger than this communication range requirement, and hence HARQ feedback is not transmitted. </w:t>
      </w:r>
    </w:p>
    <w:p w14:paraId="720D92CB" w14:textId="0DC55ECD" w:rsidR="000F4DB9" w:rsidRDefault="000F4DB9" w:rsidP="00943F24">
      <w:pPr>
        <w:jc w:val="both"/>
      </w:pPr>
    </w:p>
    <w:p w14:paraId="08A7E3C6" w14:textId="13200B66" w:rsidR="006C1788" w:rsidRDefault="000F4DB9" w:rsidP="00943F24">
      <w:pPr>
        <w:jc w:val="both"/>
      </w:pPr>
      <w:r w:rsidRPr="001C381A">
        <w:rPr>
          <w:b/>
          <w:i/>
          <w:u w:val="single"/>
        </w:rPr>
        <w:t xml:space="preserve">Proposal </w:t>
      </w:r>
      <w:r>
        <w:rPr>
          <w:b/>
          <w:i/>
          <w:u w:val="single"/>
        </w:rPr>
        <w:t>2</w:t>
      </w:r>
      <w:r w:rsidRPr="001C381A">
        <w:rPr>
          <w:b/>
          <w:i/>
          <w:u w:val="single"/>
        </w:rPr>
        <w:t>:</w:t>
      </w:r>
      <w:r w:rsidRPr="001C381A">
        <w:rPr>
          <w:i/>
        </w:rPr>
        <w:t xml:space="preserve"> </w:t>
      </w:r>
      <w:r w:rsidR="00224E3D">
        <w:rPr>
          <w:i/>
        </w:rPr>
        <w:t>Second stage SCI format A indicates no HARQ feedback</w:t>
      </w:r>
      <w:r w:rsidR="00202FDE">
        <w:rPr>
          <w:i/>
        </w:rPr>
        <w:t xml:space="preserve"> by a</w:t>
      </w:r>
      <w:r w:rsidR="00224E3D">
        <w:rPr>
          <w:i/>
        </w:rPr>
        <w:t xml:space="preserve"> codepoint of communication range requirement (i.e., 0 meter)</w:t>
      </w:r>
      <w:r w:rsidR="00202FDE">
        <w:rPr>
          <w:i/>
        </w:rPr>
        <w:t>.</w:t>
      </w:r>
    </w:p>
    <w:p w14:paraId="5CC9FF0F" w14:textId="6366F0DA" w:rsidR="006C1788" w:rsidRDefault="006C1788" w:rsidP="00943F24">
      <w:pPr>
        <w:jc w:val="both"/>
      </w:pPr>
    </w:p>
    <w:p w14:paraId="7F32B688" w14:textId="07EDB841" w:rsidR="00202FDE" w:rsidRDefault="00202FDE" w:rsidP="00943F24">
      <w:pPr>
        <w:jc w:val="both"/>
      </w:pPr>
      <w:r>
        <w:t xml:space="preserve">The second stage SCI format B is used for broadcast, unicast, groupcast HARQ option 2. It is open whether this SCI format is also used for groupcast HARQ option 1. For simplicity, we prefer this SCI format does not indicate groupcast HARQ option 1. </w:t>
      </w:r>
    </w:p>
    <w:p w14:paraId="45C2536E" w14:textId="77777777" w:rsidR="00ED55BF" w:rsidRDefault="00ED55BF" w:rsidP="00943F24">
      <w:pPr>
        <w:jc w:val="both"/>
      </w:pPr>
    </w:p>
    <w:p w14:paraId="18295092" w14:textId="0D8D650A" w:rsidR="00202FDE" w:rsidRDefault="00202FDE" w:rsidP="00943F24">
      <w:pPr>
        <w:jc w:val="both"/>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Second stage SCI format B does not indicate groupcast HARQ option 1 (i.e., HARQ-ACK information includes only NACK). </w:t>
      </w:r>
    </w:p>
    <w:p w14:paraId="1CB5DC34" w14:textId="07CD6CFE" w:rsidR="00202FDE" w:rsidRDefault="00202FDE" w:rsidP="00943F24">
      <w:pPr>
        <w:jc w:val="both"/>
      </w:pPr>
    </w:p>
    <w:p w14:paraId="6EDB054B" w14:textId="136CD620" w:rsidR="00202FDE" w:rsidRDefault="00202FDE" w:rsidP="00943F24">
      <w:pPr>
        <w:jc w:val="both"/>
      </w:pPr>
      <w:r>
        <w:t>Another open is</w:t>
      </w:r>
      <w:r w:rsidR="00772AA2">
        <w:t xml:space="preserve">sue </w:t>
      </w:r>
      <w:r w:rsidR="00ED55BF">
        <w:t>related to</w:t>
      </w:r>
      <w:r w:rsidR="00772AA2">
        <w:t xml:space="preserve"> second stage SCI format B is how to determine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rsidR="00772AA2">
        <w:t xml:space="preserve"> in the equation for the PSFCH resource index. </w:t>
      </w:r>
      <w:r w:rsidR="00ED55BF">
        <w:t>In our view, L1 ID(s) are not guaranteed to d</w:t>
      </w:r>
      <w:r w:rsidR="00772AA2">
        <w:t>istinguish between unicast and groupcast HARQ option 2</w:t>
      </w:r>
      <w:r w:rsidR="00ED55BF">
        <w:t>, because they</w:t>
      </w:r>
      <w:r w:rsidR="00772AA2">
        <w:t xml:space="preserve"> are derived from L2 ID(s) and their lengths are smaller</w:t>
      </w:r>
      <w:r w:rsidR="00ED55BF">
        <w:t>.</w:t>
      </w:r>
      <w:r w:rsidR="00772AA2">
        <w:t xml:space="preserve"> Hence, we prefer the second stage SCI format B has an explicit indication of cast-type (i.e., unicast or groupcast) so that PSFCH resource index is determined subsequently. </w:t>
      </w:r>
    </w:p>
    <w:p w14:paraId="4C216E8A" w14:textId="77777777" w:rsidR="00202FDE" w:rsidRDefault="00202FDE" w:rsidP="00943F24">
      <w:pPr>
        <w:jc w:val="both"/>
      </w:pPr>
    </w:p>
    <w:p w14:paraId="0789652D" w14:textId="76EFD2CF" w:rsidR="009A3155" w:rsidRDefault="009A3155" w:rsidP="00943F24">
      <w:pPr>
        <w:jc w:val="both"/>
      </w:pPr>
      <w:r w:rsidRPr="001C381A">
        <w:rPr>
          <w:b/>
          <w:i/>
          <w:u w:val="single"/>
        </w:rPr>
        <w:t xml:space="preserve">Proposal </w:t>
      </w:r>
      <w:r w:rsidR="00202FDE">
        <w:rPr>
          <w:b/>
          <w:i/>
          <w:u w:val="single"/>
        </w:rPr>
        <w:t>4</w:t>
      </w:r>
      <w:r w:rsidRPr="001C381A">
        <w:rPr>
          <w:b/>
          <w:i/>
          <w:u w:val="single"/>
        </w:rPr>
        <w:t>:</w:t>
      </w:r>
      <w:r w:rsidRPr="001C381A">
        <w:rPr>
          <w:i/>
        </w:rPr>
        <w:t xml:space="preserve"> </w:t>
      </w:r>
      <w:r>
        <w:rPr>
          <w:i/>
        </w:rPr>
        <w:t xml:space="preserve">Second stage SCI format B explicitly indicates cast-type </w:t>
      </w:r>
      <w:r w:rsidR="00772AA2">
        <w:rPr>
          <w:i/>
        </w:rPr>
        <w:t>(i.e., unicast or groupcast)</w:t>
      </w:r>
      <w:r>
        <w:rPr>
          <w:i/>
        </w:rPr>
        <w:t xml:space="preserve">. </w:t>
      </w:r>
    </w:p>
    <w:p w14:paraId="07EFBBC9" w14:textId="77777777" w:rsidR="009A3155" w:rsidRDefault="009A3155" w:rsidP="00943F24">
      <w:pPr>
        <w:jc w:val="both"/>
      </w:pPr>
    </w:p>
    <w:p w14:paraId="4346DF54" w14:textId="2924FB88" w:rsidR="00E12BEB" w:rsidRDefault="00772AA2" w:rsidP="00943F24">
      <w:pPr>
        <w:jc w:val="both"/>
      </w:pPr>
      <w:r>
        <w:t>Another</w:t>
      </w:r>
      <w:r w:rsidR="001607E8">
        <w:t xml:space="preserve"> open issue is </w:t>
      </w:r>
      <w:r w:rsidR="001120FA">
        <w:t xml:space="preserve">whether non-distance-based groupcast HARQ </w:t>
      </w:r>
      <w:r w:rsidR="002B5EF7">
        <w:t xml:space="preserve">feedback </w:t>
      </w:r>
      <w:r w:rsidR="001120FA">
        <w:t xml:space="preserve">option 1 is supported. Some companies think groupcast HARQ </w:t>
      </w:r>
      <w:r w:rsidR="002B5EF7">
        <w:t xml:space="preserve">feedback </w:t>
      </w:r>
      <w:r w:rsidR="001120FA">
        <w:t>option 1 can be applied without distance restrictions. For example, it can be used if transmitter UE’s location is unknown, or i</w:t>
      </w:r>
      <w:r w:rsidR="00E12BEB">
        <w:t xml:space="preserve">t can be used for vehicle platooning application when group size is larger than configured </w:t>
      </w:r>
      <w:r w:rsidR="00496149">
        <w:t xml:space="preserve">candidate </w:t>
      </w:r>
      <w:r w:rsidR="00E12BEB">
        <w:t>PSFCH resource</w:t>
      </w:r>
      <w:r w:rsidR="00496149">
        <w:t>s</w:t>
      </w:r>
      <w:r w:rsidR="00E12BEB">
        <w:t xml:space="preserve"> size. Other companies think groupcast HARQ </w:t>
      </w:r>
      <w:r w:rsidR="002B5EF7">
        <w:t xml:space="preserve">feedback </w:t>
      </w:r>
      <w:r w:rsidR="00E12BEB">
        <w:t xml:space="preserve">option 1 is designed mainly for connection-less session and its reliability is not guaranteed due to DTX. If non-distance-based groupcast HARQ </w:t>
      </w:r>
      <w:r w:rsidR="002B5EF7">
        <w:t xml:space="preserve">feedback </w:t>
      </w:r>
      <w:r w:rsidR="00E12BEB">
        <w:t xml:space="preserve">option 1 is applied, </w:t>
      </w:r>
      <w:r w:rsidR="00496149">
        <w:t>a</w:t>
      </w:r>
      <w:r w:rsidR="00E12BEB">
        <w:t xml:space="preserve"> transmitter UE may always receive NACK from far-away receiver UEs, </w:t>
      </w:r>
      <w:r w:rsidR="005B039D">
        <w:t>d</w:t>
      </w:r>
      <w:r w:rsidR="00E12BEB">
        <w:t xml:space="preserve">egrading system performance and increasing system congestion. Also, if candidate </w:t>
      </w:r>
      <w:r w:rsidR="00496149">
        <w:t xml:space="preserve">PSFCH resources size is configured to be smaller than group size for vehicle platooning, then sidelink broadcast is used instead. </w:t>
      </w:r>
    </w:p>
    <w:p w14:paraId="28B472EA" w14:textId="3E280C09" w:rsidR="00E12BEB" w:rsidRDefault="00E12BEB" w:rsidP="00943F24">
      <w:pPr>
        <w:jc w:val="both"/>
      </w:pPr>
    </w:p>
    <w:p w14:paraId="1D752838" w14:textId="0C45E670" w:rsidR="001120FA" w:rsidRDefault="00496149" w:rsidP="00496149">
      <w:pPr>
        <w:jc w:val="both"/>
      </w:pPr>
      <w:r>
        <w:t>Since both sides of proponent companies have sound technical justifications, a compromise solution is that support</w:t>
      </w:r>
      <w:r w:rsidR="00F3626E">
        <w:t>ing</w:t>
      </w:r>
      <w:r>
        <w:t xml:space="preserve"> non-distance-based groupcast HARQ</w:t>
      </w:r>
      <w:r w:rsidR="002B5EF7">
        <w:t xml:space="preserve"> feedback</w:t>
      </w:r>
      <w:r>
        <w:t xml:space="preserve"> option 1 by (pre)configuration. One way is that an infinite value is </w:t>
      </w:r>
      <w:r w:rsidR="003A6862">
        <w:t>(pre)</w:t>
      </w:r>
      <w:r>
        <w:t>configured for communication range requirement per resource pool. The non-distance-based groupcast HARQ</w:t>
      </w:r>
      <w:r w:rsidR="002B5EF7">
        <w:t xml:space="preserve"> feedback</w:t>
      </w:r>
      <w:r>
        <w:t xml:space="preserve"> option 1 is triggered if the communication range requirement field in the corresponding second stage SCI is set as infinite. </w:t>
      </w:r>
    </w:p>
    <w:p w14:paraId="22215A57" w14:textId="749384CF" w:rsidR="00496149" w:rsidRDefault="00496149" w:rsidP="00496149">
      <w:pPr>
        <w:jc w:val="both"/>
      </w:pPr>
    </w:p>
    <w:p w14:paraId="3B72BF37" w14:textId="134169BF" w:rsidR="001607E8" w:rsidRPr="006C1788" w:rsidRDefault="00D03EE2" w:rsidP="006C1788">
      <w:pPr>
        <w:jc w:val="both"/>
        <w:rPr>
          <w:i/>
        </w:rPr>
      </w:pPr>
      <w:r w:rsidRPr="001C381A">
        <w:rPr>
          <w:b/>
          <w:i/>
          <w:u w:val="single"/>
        </w:rPr>
        <w:t xml:space="preserve">Proposal </w:t>
      </w:r>
      <w:r w:rsidR="00612F1C">
        <w:rPr>
          <w:b/>
          <w:i/>
          <w:u w:val="single"/>
        </w:rPr>
        <w:t>5</w:t>
      </w:r>
      <w:r w:rsidRPr="001C381A">
        <w:rPr>
          <w:b/>
          <w:i/>
          <w:u w:val="single"/>
        </w:rPr>
        <w:t>:</w:t>
      </w:r>
      <w:r w:rsidRPr="001C381A">
        <w:rPr>
          <w:i/>
        </w:rPr>
        <w:t xml:space="preserve"> </w:t>
      </w:r>
      <w:r w:rsidR="006C1788">
        <w:rPr>
          <w:i/>
        </w:rPr>
        <w:t xml:space="preserve">The non-distance-based groupcast HARQ feedback option 1 is indicated by second stage SCI format </w:t>
      </w:r>
      <w:r w:rsidR="00A41D14">
        <w:rPr>
          <w:i/>
        </w:rPr>
        <w:t>A</w:t>
      </w:r>
      <w:r w:rsidR="006C1788">
        <w:rPr>
          <w:i/>
        </w:rPr>
        <w:t xml:space="preserve"> via infinite communication range requirement (if pre-configured).</w:t>
      </w:r>
    </w:p>
    <w:p w14:paraId="296453E7" w14:textId="77777777" w:rsidR="007C5367" w:rsidRDefault="007C5367" w:rsidP="007C5367">
      <w:pPr>
        <w:jc w:val="both"/>
        <w:rPr>
          <w:iCs/>
        </w:rPr>
      </w:pPr>
    </w:p>
    <w:p w14:paraId="06F85999" w14:textId="1592EF44" w:rsidR="007C5367" w:rsidRPr="00907BD1" w:rsidRDefault="004F17B6" w:rsidP="007C5367">
      <w:pPr>
        <w:pStyle w:val="Heading2"/>
        <w:ind w:left="720" w:hanging="720"/>
        <w:rPr>
          <w:iCs/>
          <w:sz w:val="28"/>
          <w:szCs w:val="28"/>
        </w:rPr>
      </w:pPr>
      <w:r w:rsidRPr="00907BD1">
        <w:rPr>
          <w:iCs/>
          <w:sz w:val="28"/>
          <w:szCs w:val="28"/>
        </w:rPr>
        <w:t>Handling of Sidelink and Uplink Transmissions</w:t>
      </w:r>
    </w:p>
    <w:p w14:paraId="79E5A52D" w14:textId="4934F7ED" w:rsidR="00B05A06" w:rsidRDefault="00612F1C" w:rsidP="00710EF2">
      <w:pPr>
        <w:jc w:val="both"/>
      </w:pPr>
      <w:r>
        <w:t xml:space="preserve">The prioritization between sidelink transmission (PSFCH, S-SSB) and uplink transmission was discussed </w:t>
      </w:r>
      <w:r>
        <w:fldChar w:fldCharType="begin"/>
      </w:r>
      <w:r>
        <w:instrText xml:space="preserve"> REF _Ref39558902 \r \h </w:instrText>
      </w:r>
      <w:r>
        <w:fldChar w:fldCharType="separate"/>
      </w:r>
      <w:r w:rsidR="00775D68">
        <w:t>[4]</w:t>
      </w:r>
      <w:r>
        <w:fldChar w:fldCharType="end"/>
      </w:r>
      <w:r>
        <w:t xml:space="preserve">. </w:t>
      </w:r>
      <w:r w:rsidR="00B05A06">
        <w:t xml:space="preserve">The prioritization depends on the types of uplink transmissions. Specifically, it was agreed </w:t>
      </w:r>
      <w:r w:rsidR="00B05A06">
        <w:fldChar w:fldCharType="begin"/>
      </w:r>
      <w:r w:rsidR="00B05A06">
        <w:instrText xml:space="preserve"> REF _Ref39558902 \r \h </w:instrText>
      </w:r>
      <w:r w:rsidR="00B05A06">
        <w:fldChar w:fldCharType="separate"/>
      </w:r>
      <w:r w:rsidR="00775D68">
        <w:t>[4]</w:t>
      </w:r>
      <w:r w:rsidR="00B05A06">
        <w:fldChar w:fldCharType="end"/>
      </w:r>
      <w:r w:rsidR="00B05A06">
        <w:t>:</w:t>
      </w:r>
    </w:p>
    <w:p w14:paraId="6587B57B" w14:textId="77777777" w:rsidR="00B05A06" w:rsidRDefault="00B05A06" w:rsidP="00710EF2">
      <w:pPr>
        <w:jc w:val="both"/>
      </w:pPr>
    </w:p>
    <w:tbl>
      <w:tblPr>
        <w:tblStyle w:val="TableGrid"/>
        <w:tblW w:w="0" w:type="auto"/>
        <w:tblLook w:val="04A0" w:firstRow="1" w:lastRow="0" w:firstColumn="1" w:lastColumn="0" w:noHBand="0" w:noVBand="1"/>
      </w:tblPr>
      <w:tblGrid>
        <w:gridCol w:w="9629"/>
      </w:tblGrid>
      <w:tr w:rsidR="00B05A06" w14:paraId="1A5503D0" w14:textId="77777777" w:rsidTr="00B05A06">
        <w:tc>
          <w:tcPr>
            <w:tcW w:w="9629" w:type="dxa"/>
          </w:tcPr>
          <w:p w14:paraId="43398E40" w14:textId="77777777" w:rsidR="00B05A06" w:rsidRPr="00B05A06" w:rsidRDefault="00B05A06" w:rsidP="00B05A06">
            <w:pPr>
              <w:rPr>
                <w:b/>
                <w:bCs/>
                <w:sz w:val="22"/>
                <w:szCs w:val="22"/>
              </w:rPr>
            </w:pPr>
            <w:r w:rsidRPr="00B05A06">
              <w:rPr>
                <w:rStyle w:val="Strong"/>
                <w:b w:val="0"/>
                <w:bCs w:val="0"/>
                <w:sz w:val="22"/>
                <w:szCs w:val="22"/>
                <w:highlight w:val="green"/>
              </w:rPr>
              <w:t>Agreements</w:t>
            </w:r>
            <w:r w:rsidRPr="00B05A06">
              <w:rPr>
                <w:rStyle w:val="Strong"/>
                <w:b w:val="0"/>
                <w:bCs w:val="0"/>
                <w:sz w:val="22"/>
                <w:szCs w:val="22"/>
              </w:rPr>
              <w:t>: For prioritization between PSFCH and UL TX,</w:t>
            </w:r>
          </w:p>
          <w:p w14:paraId="12130046" w14:textId="77777777" w:rsidR="00B05A06" w:rsidRPr="00B05A06" w:rsidRDefault="00B05A06" w:rsidP="00074CA9">
            <w:pPr>
              <w:numPr>
                <w:ilvl w:val="0"/>
                <w:numId w:val="17"/>
              </w:numPr>
              <w:autoSpaceDE w:val="0"/>
              <w:autoSpaceDN w:val="0"/>
              <w:jc w:val="both"/>
              <w:rPr>
                <w:b/>
                <w:bCs/>
                <w:sz w:val="22"/>
                <w:szCs w:val="22"/>
              </w:rPr>
            </w:pPr>
            <w:r w:rsidRPr="00B05A06">
              <w:rPr>
                <w:rStyle w:val="Strong"/>
                <w:b w:val="0"/>
                <w:bCs w:val="0"/>
                <w:sz w:val="22"/>
                <w:szCs w:val="22"/>
              </w:rPr>
              <w:t>The priority of PSFCH TX is the highest priority of the associated PSCCH/PSSCH</w:t>
            </w:r>
          </w:p>
          <w:p w14:paraId="7DFE3ACB" w14:textId="77777777" w:rsidR="00B05A06" w:rsidRPr="00B05A06" w:rsidRDefault="00B05A06" w:rsidP="00074CA9">
            <w:pPr>
              <w:numPr>
                <w:ilvl w:val="0"/>
                <w:numId w:val="17"/>
              </w:numPr>
              <w:autoSpaceDN w:val="0"/>
              <w:jc w:val="both"/>
              <w:rPr>
                <w:b/>
                <w:bCs/>
                <w:sz w:val="22"/>
                <w:szCs w:val="22"/>
              </w:rPr>
            </w:pPr>
            <w:r w:rsidRPr="00B05A06">
              <w:rPr>
                <w:rStyle w:val="Strong"/>
                <w:b w:val="0"/>
                <w:bCs w:val="0"/>
                <w:sz w:val="22"/>
                <w:szCs w:val="22"/>
              </w:rPr>
              <w:t>When the overlapping UL TX other than PUCCH carrying SL HARQ reporting,</w:t>
            </w:r>
          </w:p>
          <w:p w14:paraId="1D2274E2" w14:textId="77777777" w:rsidR="00B05A06" w:rsidRPr="00B05A06" w:rsidRDefault="00B05A06" w:rsidP="00074CA9">
            <w:pPr>
              <w:numPr>
                <w:ilvl w:val="1"/>
                <w:numId w:val="17"/>
              </w:numPr>
              <w:autoSpaceDE w:val="0"/>
              <w:autoSpaceDN w:val="0"/>
              <w:jc w:val="both"/>
              <w:rPr>
                <w:b/>
                <w:bCs/>
                <w:sz w:val="22"/>
                <w:szCs w:val="22"/>
              </w:rPr>
            </w:pPr>
            <w:r w:rsidRPr="00B05A06">
              <w:rPr>
                <w:rStyle w:val="Strong"/>
                <w:b w:val="0"/>
                <w:bCs w:val="0"/>
                <w:sz w:val="22"/>
                <w:szCs w:val="22"/>
              </w:rPr>
              <w:t>when UL TX is associated with a DCI indicating “high” in “priority field” or configured with “high priority” by higher layers (i.e., URLLC case)</w:t>
            </w:r>
          </w:p>
          <w:p w14:paraId="4DEAD4BF" w14:textId="77777777" w:rsidR="00B05A06" w:rsidRPr="00B05A06" w:rsidRDefault="00B05A06" w:rsidP="00074CA9">
            <w:pPr>
              <w:pStyle w:val="ListParagraph"/>
              <w:numPr>
                <w:ilvl w:val="2"/>
                <w:numId w:val="17"/>
              </w:numPr>
              <w:rPr>
                <w:rFonts w:ascii="Times New Roman" w:hAnsi="Times New Roman"/>
                <w:b/>
                <w:bCs/>
              </w:rPr>
            </w:pPr>
            <w:r w:rsidRPr="00B05A06">
              <w:rPr>
                <w:rStyle w:val="Strong"/>
                <w:rFonts w:ascii="Times New Roman" w:hAnsi="Times New Roman"/>
                <w:b w:val="0"/>
                <w:bCs w:val="0"/>
              </w:rPr>
              <w:t>If SL-threshold for URLLC case is configured, LTE rule is used (i.e., UL TX is down-</w:t>
            </w:r>
            <w:r w:rsidRPr="00B05A06">
              <w:rPr>
                <w:rStyle w:val="Strong"/>
                <w:rFonts w:ascii="Times New Roman" w:hAnsi="Times New Roman"/>
                <w:b w:val="0"/>
                <w:bCs w:val="0"/>
                <w:color w:val="000000" w:themeColor="text1"/>
              </w:rPr>
              <w:t xml:space="preserve">prioritized if the priority value of SL-TX is smaller </w:t>
            </w:r>
            <w:r w:rsidRPr="00B05A06">
              <w:rPr>
                <w:rStyle w:val="Strong"/>
                <w:rFonts w:ascii="Times New Roman" w:hAnsi="Times New Roman"/>
                <w:b w:val="0"/>
                <w:bCs w:val="0"/>
              </w:rPr>
              <w:t>than SL-threshold, otherwise prioritized)</w:t>
            </w:r>
          </w:p>
          <w:p w14:paraId="44F08AA3" w14:textId="77777777" w:rsidR="00B05A06" w:rsidRPr="00B05A06" w:rsidRDefault="00B05A06" w:rsidP="00074CA9">
            <w:pPr>
              <w:numPr>
                <w:ilvl w:val="2"/>
                <w:numId w:val="17"/>
              </w:numPr>
              <w:autoSpaceDE w:val="0"/>
              <w:autoSpaceDN w:val="0"/>
              <w:jc w:val="both"/>
              <w:rPr>
                <w:b/>
                <w:bCs/>
                <w:sz w:val="22"/>
                <w:szCs w:val="22"/>
              </w:rPr>
            </w:pPr>
            <w:r w:rsidRPr="00B05A06">
              <w:rPr>
                <w:rStyle w:val="Strong"/>
                <w:b w:val="0"/>
                <w:bCs w:val="0"/>
                <w:sz w:val="22"/>
                <w:szCs w:val="22"/>
              </w:rPr>
              <w:t>Otherwise, UL TX is prioritized</w:t>
            </w:r>
          </w:p>
          <w:p w14:paraId="5B037497" w14:textId="77777777" w:rsidR="00B05A06" w:rsidRPr="00B05A06" w:rsidRDefault="00B05A06" w:rsidP="00074CA9">
            <w:pPr>
              <w:numPr>
                <w:ilvl w:val="1"/>
                <w:numId w:val="17"/>
              </w:numPr>
              <w:autoSpaceDE w:val="0"/>
              <w:autoSpaceDN w:val="0"/>
              <w:jc w:val="both"/>
              <w:rPr>
                <w:b/>
                <w:bCs/>
                <w:sz w:val="22"/>
                <w:szCs w:val="22"/>
              </w:rPr>
            </w:pPr>
            <w:r w:rsidRPr="00B05A06">
              <w:rPr>
                <w:rStyle w:val="Strong"/>
                <w:b w:val="0"/>
                <w:bCs w:val="0"/>
                <w:sz w:val="22"/>
                <w:szCs w:val="22"/>
              </w:rPr>
              <w:lastRenderedPageBreak/>
              <w:t>Otherwise, LTE rule is used with another SL-threshold configured for non-URLLC case</w:t>
            </w:r>
          </w:p>
          <w:p w14:paraId="2E9CBBD8" w14:textId="77777777" w:rsidR="00B05A06" w:rsidRPr="00B05A06" w:rsidRDefault="00B05A06" w:rsidP="00074CA9">
            <w:pPr>
              <w:pStyle w:val="ListParagraph"/>
              <w:numPr>
                <w:ilvl w:val="1"/>
                <w:numId w:val="17"/>
              </w:numPr>
              <w:rPr>
                <w:rFonts w:ascii="Times New Roman" w:hAnsi="Times New Roman"/>
                <w:b/>
                <w:bCs/>
                <w:color w:val="000000" w:themeColor="text1"/>
              </w:rPr>
            </w:pPr>
            <w:r w:rsidRPr="00B05A06">
              <w:rPr>
                <w:rStyle w:val="Strong"/>
                <w:rFonts w:ascii="Times New Roman" w:hAnsi="Times New Roman"/>
                <w:b w:val="0"/>
                <w:bCs w:val="0"/>
                <w:color w:val="000000" w:themeColor="text1"/>
              </w:rPr>
              <w:t>Additionally, PRACH and PUSCH scheduled by RAR UL grant are always prioritized.</w:t>
            </w:r>
          </w:p>
          <w:p w14:paraId="4DDF1207" w14:textId="77777777" w:rsidR="00B05A06" w:rsidRPr="00B05A06" w:rsidRDefault="00B05A06" w:rsidP="00B05A06">
            <w:pPr>
              <w:rPr>
                <w:sz w:val="22"/>
                <w:szCs w:val="22"/>
              </w:rPr>
            </w:pPr>
            <w:r w:rsidRPr="00B05A06">
              <w:rPr>
                <w:rStyle w:val="Strong"/>
                <w:sz w:val="22"/>
                <w:szCs w:val="22"/>
              </w:rPr>
              <w:t> </w:t>
            </w:r>
            <w:r w:rsidRPr="00B05A06">
              <w:rPr>
                <w:rStyle w:val="Strong"/>
                <w:b w:val="0"/>
                <w:bCs w:val="0"/>
                <w:sz w:val="22"/>
                <w:szCs w:val="22"/>
                <w:highlight w:val="green"/>
              </w:rPr>
              <w:t>Agreements</w:t>
            </w:r>
            <w:r w:rsidRPr="00B05A06">
              <w:rPr>
                <w:rStyle w:val="Strong"/>
                <w:b w:val="0"/>
                <w:bCs w:val="0"/>
                <w:sz w:val="22"/>
                <w:szCs w:val="22"/>
              </w:rPr>
              <w:t>: For prioritization between S-SSB and UL TX,</w:t>
            </w:r>
          </w:p>
          <w:p w14:paraId="01C3781B" w14:textId="77777777" w:rsidR="00B05A06" w:rsidRPr="00B05A06" w:rsidRDefault="00B05A06" w:rsidP="00074CA9">
            <w:pPr>
              <w:numPr>
                <w:ilvl w:val="0"/>
                <w:numId w:val="18"/>
              </w:numPr>
              <w:autoSpaceDE w:val="0"/>
              <w:autoSpaceDN w:val="0"/>
              <w:jc w:val="both"/>
              <w:rPr>
                <w:sz w:val="22"/>
                <w:szCs w:val="22"/>
              </w:rPr>
            </w:pPr>
            <w:r w:rsidRPr="00B05A06">
              <w:rPr>
                <w:rStyle w:val="Strong"/>
                <w:b w:val="0"/>
                <w:bCs w:val="0"/>
                <w:sz w:val="22"/>
                <w:szCs w:val="22"/>
              </w:rPr>
              <w:t>The priority of S-SSB is equal to the (pre-)configured priority introduced for in-device coexistence.</w:t>
            </w:r>
          </w:p>
          <w:p w14:paraId="42E343F4" w14:textId="77777777" w:rsidR="00B05A06" w:rsidRPr="00B05A06" w:rsidRDefault="00B05A06" w:rsidP="00074CA9">
            <w:pPr>
              <w:numPr>
                <w:ilvl w:val="1"/>
                <w:numId w:val="18"/>
              </w:numPr>
              <w:autoSpaceDE w:val="0"/>
              <w:autoSpaceDN w:val="0"/>
              <w:jc w:val="both"/>
              <w:rPr>
                <w:sz w:val="22"/>
                <w:szCs w:val="22"/>
              </w:rPr>
            </w:pPr>
            <w:r w:rsidRPr="00B05A06">
              <w:rPr>
                <w:rStyle w:val="Strong"/>
                <w:b w:val="0"/>
                <w:bCs w:val="0"/>
                <w:sz w:val="22"/>
                <w:szCs w:val="22"/>
              </w:rPr>
              <w:t>when UL TX is associated with a DCI indicating “high” in “priority field” or configured with “high priority” by higher layers (i.e., URLLC case)</w:t>
            </w:r>
          </w:p>
          <w:p w14:paraId="23B2BE90" w14:textId="77777777" w:rsidR="00B05A06" w:rsidRPr="00B05A06" w:rsidRDefault="00B05A06" w:rsidP="00074CA9">
            <w:pPr>
              <w:numPr>
                <w:ilvl w:val="2"/>
                <w:numId w:val="18"/>
              </w:numPr>
              <w:autoSpaceDE w:val="0"/>
              <w:autoSpaceDN w:val="0"/>
              <w:jc w:val="both"/>
              <w:rPr>
                <w:sz w:val="22"/>
                <w:szCs w:val="22"/>
              </w:rPr>
            </w:pPr>
            <w:r w:rsidRPr="00B05A06">
              <w:rPr>
                <w:rStyle w:val="Strong"/>
                <w:b w:val="0"/>
                <w:bCs w:val="0"/>
                <w:sz w:val="22"/>
                <w:szCs w:val="22"/>
              </w:rPr>
              <w:t>If SL-threshold for URLLC case is configured, LTE rule is used (i.e., UL TX is down-</w:t>
            </w:r>
            <w:r w:rsidRPr="00B05A06">
              <w:rPr>
                <w:rStyle w:val="Strong"/>
                <w:b w:val="0"/>
                <w:bCs w:val="0"/>
                <w:color w:val="000000" w:themeColor="text1"/>
                <w:sz w:val="22"/>
                <w:szCs w:val="22"/>
              </w:rPr>
              <w:t>prioritized if the priority value of SL-TX is smaller than SL-threshold, otherwise prioritized)</w:t>
            </w:r>
          </w:p>
          <w:p w14:paraId="1B455968" w14:textId="77777777" w:rsidR="00B05A06" w:rsidRPr="00B05A06" w:rsidRDefault="00B05A06" w:rsidP="00074CA9">
            <w:pPr>
              <w:numPr>
                <w:ilvl w:val="2"/>
                <w:numId w:val="18"/>
              </w:numPr>
              <w:autoSpaceDE w:val="0"/>
              <w:autoSpaceDN w:val="0"/>
              <w:jc w:val="both"/>
              <w:rPr>
                <w:sz w:val="22"/>
                <w:szCs w:val="22"/>
              </w:rPr>
            </w:pPr>
            <w:r w:rsidRPr="00B05A06">
              <w:rPr>
                <w:rStyle w:val="Strong"/>
                <w:b w:val="0"/>
                <w:bCs w:val="0"/>
                <w:sz w:val="22"/>
                <w:szCs w:val="22"/>
              </w:rPr>
              <w:t>Otherwise, UL TX is prioritized</w:t>
            </w:r>
          </w:p>
          <w:p w14:paraId="4E839C02" w14:textId="77777777" w:rsidR="00B05A06" w:rsidRPr="00B05A06" w:rsidRDefault="00B05A06" w:rsidP="00074CA9">
            <w:pPr>
              <w:numPr>
                <w:ilvl w:val="1"/>
                <w:numId w:val="18"/>
              </w:numPr>
              <w:autoSpaceDE w:val="0"/>
              <w:autoSpaceDN w:val="0"/>
              <w:jc w:val="both"/>
              <w:rPr>
                <w:sz w:val="22"/>
                <w:szCs w:val="22"/>
              </w:rPr>
            </w:pPr>
            <w:r w:rsidRPr="00B05A06">
              <w:rPr>
                <w:rStyle w:val="Strong"/>
                <w:b w:val="0"/>
                <w:bCs w:val="0"/>
                <w:sz w:val="22"/>
                <w:szCs w:val="22"/>
              </w:rPr>
              <w:t>Otherwise, LTE rule is used with another SL-threshold configured for non-URLLC case</w:t>
            </w:r>
          </w:p>
          <w:p w14:paraId="2A04DF88" w14:textId="77777777" w:rsidR="00B05A06" w:rsidRPr="00B05A06" w:rsidRDefault="00B05A06" w:rsidP="00074CA9">
            <w:pPr>
              <w:numPr>
                <w:ilvl w:val="1"/>
                <w:numId w:val="18"/>
              </w:numPr>
              <w:autoSpaceDE w:val="0"/>
              <w:autoSpaceDN w:val="0"/>
              <w:jc w:val="both"/>
              <w:rPr>
                <w:color w:val="000000" w:themeColor="text1"/>
                <w:sz w:val="22"/>
                <w:szCs w:val="22"/>
              </w:rPr>
            </w:pPr>
            <w:r w:rsidRPr="00B05A06">
              <w:rPr>
                <w:rStyle w:val="Strong"/>
                <w:b w:val="0"/>
                <w:bCs w:val="0"/>
                <w:color w:val="000000" w:themeColor="text1"/>
                <w:sz w:val="22"/>
                <w:szCs w:val="22"/>
              </w:rPr>
              <w:t>Additionally, PRACH and PUSCH scheduled by RAR UL grant are always prioritized.</w:t>
            </w:r>
          </w:p>
          <w:p w14:paraId="18001FFA" w14:textId="77777777" w:rsidR="00B05A06" w:rsidRPr="00B05A06" w:rsidRDefault="00B05A06" w:rsidP="00B05A06">
            <w:pPr>
              <w:rPr>
                <w:sz w:val="22"/>
                <w:szCs w:val="22"/>
              </w:rPr>
            </w:pPr>
            <w:r w:rsidRPr="00B05A06">
              <w:rPr>
                <w:sz w:val="22"/>
                <w:szCs w:val="22"/>
              </w:rPr>
              <w:t> </w:t>
            </w:r>
            <w:r w:rsidRPr="00B05A06">
              <w:rPr>
                <w:rStyle w:val="Strong"/>
                <w:b w:val="0"/>
                <w:bCs w:val="0"/>
                <w:sz w:val="22"/>
                <w:szCs w:val="22"/>
                <w:highlight w:val="green"/>
              </w:rPr>
              <w:t>Agreements</w:t>
            </w:r>
            <w:r w:rsidRPr="00B05A06">
              <w:rPr>
                <w:rStyle w:val="Strong"/>
                <w:b w:val="0"/>
                <w:bCs w:val="0"/>
                <w:sz w:val="22"/>
                <w:szCs w:val="22"/>
              </w:rPr>
              <w:t>:</w:t>
            </w:r>
          </w:p>
          <w:p w14:paraId="57D77CCE" w14:textId="77777777" w:rsidR="00B05A06" w:rsidRPr="00B05A06" w:rsidRDefault="00B05A06" w:rsidP="00074CA9">
            <w:pPr>
              <w:numPr>
                <w:ilvl w:val="0"/>
                <w:numId w:val="19"/>
              </w:numPr>
              <w:autoSpaceDE w:val="0"/>
              <w:autoSpaceDN w:val="0"/>
              <w:jc w:val="both"/>
              <w:rPr>
                <w:sz w:val="22"/>
                <w:szCs w:val="22"/>
              </w:rPr>
            </w:pPr>
            <w:r w:rsidRPr="00B05A06">
              <w:rPr>
                <w:rStyle w:val="Strong"/>
                <w:b w:val="0"/>
                <w:bCs w:val="0"/>
                <w:sz w:val="22"/>
                <w:szCs w:val="22"/>
              </w:rPr>
              <w:t>When PUCCH carrying SL HARQ reporting overlaps with SL TX,</w:t>
            </w:r>
          </w:p>
          <w:p w14:paraId="00DBD384" w14:textId="77777777" w:rsidR="00B05A06" w:rsidRPr="00B05A06" w:rsidRDefault="00B05A06" w:rsidP="00074CA9">
            <w:pPr>
              <w:numPr>
                <w:ilvl w:val="1"/>
                <w:numId w:val="19"/>
              </w:numPr>
              <w:autoSpaceDE w:val="0"/>
              <w:autoSpaceDN w:val="0"/>
              <w:jc w:val="both"/>
              <w:rPr>
                <w:sz w:val="22"/>
                <w:szCs w:val="22"/>
              </w:rPr>
            </w:pPr>
            <w:r w:rsidRPr="00B05A06">
              <w:rPr>
                <w:rStyle w:val="Strong"/>
                <w:b w:val="0"/>
                <w:bCs w:val="0"/>
                <w:sz w:val="22"/>
                <w:szCs w:val="22"/>
              </w:rPr>
              <w:t>The one with a higher priority is transmitted.</w:t>
            </w:r>
          </w:p>
          <w:p w14:paraId="67148C3E" w14:textId="3AE83289" w:rsidR="00B05A06" w:rsidRPr="00B05A06" w:rsidRDefault="00B05A06" w:rsidP="00074CA9">
            <w:pPr>
              <w:numPr>
                <w:ilvl w:val="2"/>
                <w:numId w:val="19"/>
              </w:numPr>
              <w:autoSpaceDE w:val="0"/>
              <w:autoSpaceDN w:val="0"/>
              <w:jc w:val="both"/>
              <w:rPr>
                <w:sz w:val="22"/>
                <w:szCs w:val="22"/>
              </w:rPr>
            </w:pPr>
            <w:r w:rsidRPr="00B05A06">
              <w:rPr>
                <w:rStyle w:val="Strong"/>
                <w:b w:val="0"/>
                <w:bCs w:val="0"/>
                <w:sz w:val="22"/>
                <w:szCs w:val="22"/>
              </w:rPr>
              <w:t>The priority of PUCCH carrying SL HARQ reporting is the highest priority of the associated PSFCH</w:t>
            </w:r>
          </w:p>
        </w:tc>
      </w:tr>
    </w:tbl>
    <w:p w14:paraId="79489378" w14:textId="224A1A02" w:rsidR="00B05A06" w:rsidRDefault="00B05A06" w:rsidP="00710EF2">
      <w:pPr>
        <w:jc w:val="both"/>
      </w:pPr>
    </w:p>
    <w:p w14:paraId="5B6B28E3" w14:textId="69B3439A" w:rsidR="00612F1C" w:rsidRDefault="00B05A06" w:rsidP="00710EF2">
      <w:pPr>
        <w:jc w:val="both"/>
      </w:pPr>
      <w:r>
        <w:t xml:space="preserve">There is one missing case for the prioritization between sidelink (PSFCH or S-SSB) and uplink transmissions. It is concluded that sidelink HARQ reporting to </w:t>
      </w:r>
      <w:proofErr w:type="spellStart"/>
      <w:r>
        <w:t>gNB</w:t>
      </w:r>
      <w:proofErr w:type="spellEnd"/>
      <w:r>
        <w:t xml:space="preserve"> can be carried on PUCCH or PUSCH. </w:t>
      </w:r>
      <w:r w:rsidR="00C26264">
        <w:t>The</w:t>
      </w:r>
      <w:r w:rsidR="004630AD">
        <w:t xml:space="preserve"> above</w:t>
      </w:r>
      <w:r w:rsidR="00C26264">
        <w:t xml:space="preserve"> agreements cover the case of</w:t>
      </w:r>
      <w:r>
        <w:t xml:space="preserve"> PUCCH carrying </w:t>
      </w:r>
      <w:r w:rsidR="00C26264">
        <w:t>sidelink HARQ reporting, but not the case of PUSCH carrying sidelink HARQ reporting.</w:t>
      </w:r>
      <w:r w:rsidR="005145D5">
        <w:t xml:space="preserve"> The main difference is that PUSCH may additionally carry uplink data. </w:t>
      </w:r>
    </w:p>
    <w:p w14:paraId="0FAF7320" w14:textId="6019B131" w:rsidR="005E602B" w:rsidRDefault="005E602B" w:rsidP="00710EF2">
      <w:pPr>
        <w:jc w:val="both"/>
      </w:pPr>
    </w:p>
    <w:p w14:paraId="60897964" w14:textId="50DCAA8D" w:rsidR="0076742C" w:rsidRDefault="0076742C" w:rsidP="0076742C">
      <w:pPr>
        <w:jc w:val="both"/>
        <w:rPr>
          <w:iCs/>
        </w:rPr>
      </w:pPr>
      <w:r>
        <w:t xml:space="preserve">If PUSCH carries sidelink HARQ reporting without any uplink data, </w:t>
      </w:r>
      <w:r w:rsidRPr="0076742C">
        <w:t>then</w:t>
      </w:r>
      <w:r>
        <w:t xml:space="preserve"> </w:t>
      </w:r>
      <w:r w:rsidR="004630AD">
        <w:rPr>
          <w:iCs/>
        </w:rPr>
        <w:t xml:space="preserve">the same principle as that for prioritization between PUCCH carrying sidelink HARQ reporting and sidelink transmission is applied. Specifically, </w:t>
      </w:r>
      <w:r w:rsidRPr="0076742C">
        <w:t>the priority of associated sidelink HARQ in PUSCH is compared with that of sidelink transmission.</w:t>
      </w:r>
      <w:r>
        <w:t xml:space="preserve"> The</w:t>
      </w:r>
      <w:r w:rsidRPr="0076742C">
        <w:rPr>
          <w:iCs/>
        </w:rPr>
        <w:t xml:space="preserve"> one with a higher priority is prioritized.</w:t>
      </w:r>
    </w:p>
    <w:p w14:paraId="15341EBA" w14:textId="0B8B8078" w:rsidR="004630AD" w:rsidRDefault="004630AD" w:rsidP="0076742C">
      <w:pPr>
        <w:jc w:val="both"/>
        <w:rPr>
          <w:iCs/>
        </w:rPr>
      </w:pPr>
    </w:p>
    <w:p w14:paraId="36FE3588" w14:textId="27FD5C0E" w:rsidR="004630AD" w:rsidRDefault="004630AD" w:rsidP="004630AD">
      <w:pPr>
        <w:jc w:val="both"/>
        <w:rPr>
          <w:iCs/>
        </w:rPr>
      </w:pPr>
      <w:r>
        <w:rPr>
          <w:iCs/>
        </w:rPr>
        <w:t xml:space="preserve">If PUSCH carries both sidelink HARQ reporting and uplink data, then a more sophistic prioritization rule is needed. Specifically, </w:t>
      </w:r>
    </w:p>
    <w:p w14:paraId="62FAC369" w14:textId="1909F7E8" w:rsidR="004630AD" w:rsidRPr="004630AD" w:rsidRDefault="004630AD" w:rsidP="00074CA9">
      <w:pPr>
        <w:pStyle w:val="ListParagraph"/>
        <w:numPr>
          <w:ilvl w:val="0"/>
          <w:numId w:val="20"/>
        </w:numPr>
        <w:jc w:val="both"/>
        <w:rPr>
          <w:rFonts w:ascii="Times New Roman" w:hAnsi="Times New Roman"/>
          <w:iCs/>
          <w:sz w:val="24"/>
          <w:szCs w:val="24"/>
        </w:rPr>
      </w:pPr>
      <w:r w:rsidRPr="004630AD">
        <w:rPr>
          <w:rFonts w:ascii="Times New Roman" w:hAnsi="Times New Roman"/>
          <w:iCs/>
          <w:sz w:val="24"/>
          <w:szCs w:val="24"/>
        </w:rPr>
        <w:t>If the priority of associated sidelink HARQ in PUSCH is higher (i.e., lower priority value) than that of sidelink transmission, then uplink transmission is prioritized.</w:t>
      </w:r>
    </w:p>
    <w:p w14:paraId="2E7846C4" w14:textId="11E04067" w:rsidR="004630AD" w:rsidRPr="004630AD" w:rsidRDefault="004630AD" w:rsidP="00074CA9">
      <w:pPr>
        <w:pStyle w:val="ListParagraph"/>
        <w:numPr>
          <w:ilvl w:val="0"/>
          <w:numId w:val="20"/>
        </w:numPr>
        <w:jc w:val="both"/>
        <w:rPr>
          <w:rFonts w:ascii="Times New Roman" w:hAnsi="Times New Roman"/>
          <w:iCs/>
          <w:sz w:val="24"/>
          <w:szCs w:val="24"/>
        </w:rPr>
      </w:pPr>
      <w:r w:rsidRPr="004630AD">
        <w:rPr>
          <w:rFonts w:ascii="Times New Roman" w:hAnsi="Times New Roman"/>
          <w:iCs/>
          <w:sz w:val="24"/>
          <w:szCs w:val="24"/>
        </w:rPr>
        <w:t>If the priority of associated sidelink HARQ in PUSCH is lower (i.e., higher priority value) than that of sidelink transmission,</w:t>
      </w:r>
    </w:p>
    <w:p w14:paraId="301C72D2" w14:textId="77777777" w:rsidR="004630AD" w:rsidRDefault="004630AD" w:rsidP="00074CA9">
      <w:pPr>
        <w:pStyle w:val="ListParagraph"/>
        <w:numPr>
          <w:ilvl w:val="1"/>
          <w:numId w:val="20"/>
        </w:numPr>
        <w:jc w:val="both"/>
        <w:rPr>
          <w:rFonts w:ascii="Times New Roman" w:hAnsi="Times New Roman"/>
          <w:iCs/>
          <w:sz w:val="24"/>
          <w:szCs w:val="24"/>
        </w:rPr>
      </w:pPr>
      <w:r w:rsidRPr="004630AD">
        <w:rPr>
          <w:rFonts w:ascii="Times New Roman" w:hAnsi="Times New Roman"/>
          <w:iCs/>
          <w:sz w:val="24"/>
          <w:szCs w:val="24"/>
        </w:rPr>
        <w:t>If PUSCH carries URLLC traffic (i.e., “priority indicator” field in DCI is equal to 1)</w:t>
      </w:r>
    </w:p>
    <w:p w14:paraId="33AA500F" w14:textId="5DB6EA8E" w:rsidR="004630AD" w:rsidRDefault="004630AD" w:rsidP="00074CA9">
      <w:pPr>
        <w:pStyle w:val="ListParagraph"/>
        <w:numPr>
          <w:ilvl w:val="2"/>
          <w:numId w:val="20"/>
        </w:numPr>
        <w:jc w:val="both"/>
        <w:rPr>
          <w:rFonts w:ascii="Times New Roman" w:hAnsi="Times New Roman"/>
          <w:iCs/>
          <w:sz w:val="24"/>
          <w:szCs w:val="24"/>
        </w:rPr>
      </w:pPr>
      <w:r>
        <w:rPr>
          <w:rFonts w:ascii="Times New Roman" w:hAnsi="Times New Roman"/>
          <w:iCs/>
          <w:sz w:val="24"/>
          <w:szCs w:val="24"/>
        </w:rPr>
        <w:t xml:space="preserve">If </w:t>
      </w:r>
      <w:r w:rsidR="00C561F1">
        <w:rPr>
          <w:rFonts w:ascii="Times New Roman" w:hAnsi="Times New Roman"/>
          <w:iCs/>
          <w:sz w:val="24"/>
          <w:szCs w:val="24"/>
        </w:rPr>
        <w:t xml:space="preserve">parameter </w:t>
      </w:r>
      <w:r>
        <w:rPr>
          <w:rFonts w:ascii="Times New Roman" w:hAnsi="Times New Roman"/>
          <w:iCs/>
          <w:sz w:val="24"/>
          <w:szCs w:val="24"/>
        </w:rPr>
        <w:t>“</w:t>
      </w:r>
      <w:proofErr w:type="spellStart"/>
      <w:r w:rsidRPr="00C561F1">
        <w:rPr>
          <w:rFonts w:ascii="Times New Roman" w:hAnsi="Times New Roman"/>
          <w:i/>
          <w:sz w:val="24"/>
          <w:szCs w:val="24"/>
        </w:rPr>
        <w:t>sl-PriorityThresholdULURLLC</w:t>
      </w:r>
      <w:proofErr w:type="spellEnd"/>
      <w:r>
        <w:rPr>
          <w:rFonts w:ascii="Times New Roman" w:hAnsi="Times New Roman"/>
          <w:iCs/>
          <w:sz w:val="24"/>
          <w:szCs w:val="24"/>
        </w:rPr>
        <w:t xml:space="preserve">” is configured, then LTE V2X prioritization rule is applied </w:t>
      </w:r>
      <w:r w:rsidR="00C561F1">
        <w:rPr>
          <w:rFonts w:ascii="Times New Roman" w:hAnsi="Times New Roman"/>
          <w:iCs/>
          <w:sz w:val="24"/>
          <w:szCs w:val="24"/>
        </w:rPr>
        <w:t>based on this parameter</w:t>
      </w:r>
      <w:r>
        <w:rPr>
          <w:rFonts w:ascii="Times New Roman" w:hAnsi="Times New Roman"/>
          <w:iCs/>
          <w:sz w:val="24"/>
          <w:szCs w:val="24"/>
        </w:rPr>
        <w:t>.</w:t>
      </w:r>
    </w:p>
    <w:p w14:paraId="6313654A" w14:textId="4977608C" w:rsidR="004630AD" w:rsidRDefault="004630AD" w:rsidP="00074CA9">
      <w:pPr>
        <w:pStyle w:val="ListParagraph"/>
        <w:numPr>
          <w:ilvl w:val="2"/>
          <w:numId w:val="20"/>
        </w:numPr>
        <w:jc w:val="both"/>
        <w:rPr>
          <w:rFonts w:ascii="Times New Roman" w:hAnsi="Times New Roman"/>
          <w:iCs/>
          <w:sz w:val="24"/>
          <w:szCs w:val="24"/>
        </w:rPr>
      </w:pPr>
      <w:r>
        <w:rPr>
          <w:rFonts w:ascii="Times New Roman" w:hAnsi="Times New Roman"/>
          <w:iCs/>
          <w:sz w:val="24"/>
          <w:szCs w:val="24"/>
        </w:rPr>
        <w:t>Else, uplink transmission is prioritized</w:t>
      </w:r>
      <w:r w:rsidR="00C561F1">
        <w:rPr>
          <w:rFonts w:ascii="Times New Roman" w:hAnsi="Times New Roman"/>
          <w:iCs/>
          <w:sz w:val="24"/>
          <w:szCs w:val="24"/>
        </w:rPr>
        <w:t>.</w:t>
      </w:r>
    </w:p>
    <w:p w14:paraId="02DF08B6" w14:textId="097A2EAC" w:rsidR="004630AD" w:rsidRPr="00CC3EC4" w:rsidRDefault="004630AD" w:rsidP="00CC3EC4">
      <w:pPr>
        <w:pStyle w:val="ListParagraph"/>
        <w:numPr>
          <w:ilvl w:val="1"/>
          <w:numId w:val="20"/>
        </w:numPr>
        <w:jc w:val="both"/>
        <w:rPr>
          <w:rFonts w:ascii="Times New Roman" w:hAnsi="Times New Roman"/>
          <w:iCs/>
          <w:sz w:val="24"/>
          <w:szCs w:val="24"/>
        </w:rPr>
      </w:pPr>
      <w:r>
        <w:rPr>
          <w:rFonts w:ascii="Times New Roman" w:hAnsi="Times New Roman"/>
          <w:iCs/>
          <w:sz w:val="24"/>
          <w:szCs w:val="24"/>
        </w:rPr>
        <w:t xml:space="preserve">If PUSCH </w:t>
      </w:r>
      <w:r w:rsidR="00C561F1">
        <w:rPr>
          <w:rFonts w:ascii="Times New Roman" w:hAnsi="Times New Roman"/>
          <w:iCs/>
          <w:sz w:val="24"/>
          <w:szCs w:val="24"/>
        </w:rPr>
        <w:t xml:space="preserve">does not </w:t>
      </w:r>
      <w:r>
        <w:rPr>
          <w:rFonts w:ascii="Times New Roman" w:hAnsi="Times New Roman"/>
          <w:iCs/>
          <w:sz w:val="24"/>
          <w:szCs w:val="24"/>
        </w:rPr>
        <w:t>carr</w:t>
      </w:r>
      <w:r w:rsidR="00C561F1">
        <w:rPr>
          <w:rFonts w:ascii="Times New Roman" w:hAnsi="Times New Roman"/>
          <w:iCs/>
          <w:sz w:val="24"/>
          <w:szCs w:val="24"/>
        </w:rPr>
        <w:t>y</w:t>
      </w:r>
      <w:r>
        <w:rPr>
          <w:rFonts w:ascii="Times New Roman" w:hAnsi="Times New Roman"/>
          <w:iCs/>
          <w:sz w:val="24"/>
          <w:szCs w:val="24"/>
        </w:rPr>
        <w:t xml:space="preserve"> </w:t>
      </w:r>
      <w:r w:rsidR="00C561F1">
        <w:rPr>
          <w:rFonts w:ascii="Times New Roman" w:hAnsi="Times New Roman"/>
          <w:iCs/>
          <w:sz w:val="24"/>
          <w:szCs w:val="24"/>
        </w:rPr>
        <w:t xml:space="preserve">URLLC </w:t>
      </w:r>
      <w:r>
        <w:rPr>
          <w:rFonts w:ascii="Times New Roman" w:hAnsi="Times New Roman"/>
          <w:iCs/>
          <w:sz w:val="24"/>
          <w:szCs w:val="24"/>
        </w:rPr>
        <w:t xml:space="preserve">traffic (i.e., </w:t>
      </w:r>
      <w:r w:rsidRPr="004630AD">
        <w:rPr>
          <w:rFonts w:ascii="Times New Roman" w:hAnsi="Times New Roman"/>
          <w:iCs/>
          <w:sz w:val="24"/>
          <w:szCs w:val="24"/>
        </w:rPr>
        <w:t xml:space="preserve">“priority indicator” field in DCI is equal to </w:t>
      </w:r>
      <w:r>
        <w:rPr>
          <w:rFonts w:ascii="Times New Roman" w:hAnsi="Times New Roman"/>
          <w:iCs/>
          <w:sz w:val="24"/>
          <w:szCs w:val="24"/>
        </w:rPr>
        <w:t>0</w:t>
      </w:r>
      <w:r w:rsidRPr="004630AD">
        <w:rPr>
          <w:rFonts w:ascii="Times New Roman" w:hAnsi="Times New Roman"/>
          <w:iCs/>
          <w:sz w:val="24"/>
          <w:szCs w:val="24"/>
        </w:rPr>
        <w:t>)</w:t>
      </w:r>
      <w:r w:rsidR="00CC3EC4">
        <w:rPr>
          <w:rFonts w:ascii="Times New Roman" w:hAnsi="Times New Roman"/>
          <w:iCs/>
          <w:sz w:val="24"/>
          <w:szCs w:val="24"/>
        </w:rPr>
        <w:t xml:space="preserve">, then </w:t>
      </w:r>
      <w:r w:rsidR="00C561F1" w:rsidRPr="00CC3EC4">
        <w:rPr>
          <w:rFonts w:ascii="Times New Roman" w:hAnsi="Times New Roman"/>
          <w:iCs/>
        </w:rPr>
        <w:t>LTE V2X prioritization rule is applied based on the parameter “</w:t>
      </w:r>
      <w:proofErr w:type="spellStart"/>
      <w:r w:rsidR="00C561F1" w:rsidRPr="00CC3EC4">
        <w:rPr>
          <w:rFonts w:ascii="Times New Roman" w:hAnsi="Times New Roman"/>
          <w:i/>
        </w:rPr>
        <w:t>sl-PriorityThreshold</w:t>
      </w:r>
      <w:proofErr w:type="spellEnd"/>
      <w:r w:rsidR="00C561F1" w:rsidRPr="00CC3EC4">
        <w:rPr>
          <w:rFonts w:ascii="Times New Roman" w:hAnsi="Times New Roman"/>
          <w:iCs/>
        </w:rPr>
        <w:t>”</w:t>
      </w:r>
    </w:p>
    <w:p w14:paraId="5CCAF236" w14:textId="70BADE73" w:rsidR="00710EF2" w:rsidRDefault="00710EF2" w:rsidP="00710EF2">
      <w:pPr>
        <w:jc w:val="both"/>
      </w:pPr>
    </w:p>
    <w:p w14:paraId="0C078444" w14:textId="5782CC09" w:rsidR="00C26264" w:rsidRDefault="00947050" w:rsidP="00710EF2">
      <w:pPr>
        <w:jc w:val="both"/>
        <w:rPr>
          <w:i/>
        </w:rPr>
      </w:pPr>
      <w:r w:rsidRPr="001C381A">
        <w:rPr>
          <w:b/>
          <w:i/>
          <w:u w:val="single"/>
        </w:rPr>
        <w:t xml:space="preserve">Proposal </w:t>
      </w:r>
      <w:r w:rsidR="00907BD1">
        <w:rPr>
          <w:b/>
          <w:i/>
          <w:u w:val="single"/>
        </w:rPr>
        <w:t>6</w:t>
      </w:r>
      <w:r w:rsidRPr="001C381A">
        <w:rPr>
          <w:b/>
          <w:i/>
          <w:u w:val="single"/>
        </w:rPr>
        <w:t>:</w:t>
      </w:r>
      <w:r w:rsidRPr="001C381A">
        <w:rPr>
          <w:i/>
        </w:rPr>
        <w:t xml:space="preserve"> </w:t>
      </w:r>
      <w:r w:rsidR="00C26264">
        <w:rPr>
          <w:i/>
        </w:rPr>
        <w:t>For prioritization between sidelink transmission (i.e., PSFCH or S-SSB) and uplink transmission (i.e., PUSCH carrying sidelink HARQ reporting),</w:t>
      </w:r>
    </w:p>
    <w:p w14:paraId="6C4B8223" w14:textId="77777777" w:rsidR="00C561F1" w:rsidRDefault="00C26264" w:rsidP="00074CA9">
      <w:pPr>
        <w:pStyle w:val="ListParagraph"/>
        <w:numPr>
          <w:ilvl w:val="0"/>
          <w:numId w:val="12"/>
        </w:numPr>
        <w:jc w:val="both"/>
        <w:rPr>
          <w:rFonts w:ascii="Times New Roman" w:hAnsi="Times New Roman"/>
          <w:i/>
          <w:sz w:val="24"/>
          <w:szCs w:val="24"/>
        </w:rPr>
      </w:pPr>
      <w:r w:rsidRPr="003902B4">
        <w:rPr>
          <w:rFonts w:ascii="Times New Roman" w:hAnsi="Times New Roman"/>
          <w:i/>
          <w:sz w:val="24"/>
          <w:szCs w:val="24"/>
        </w:rPr>
        <w:t>If uplink transmission contain</w:t>
      </w:r>
      <w:r>
        <w:rPr>
          <w:rFonts w:ascii="Times New Roman" w:hAnsi="Times New Roman"/>
          <w:i/>
          <w:sz w:val="24"/>
          <w:szCs w:val="24"/>
        </w:rPr>
        <w:t>s</w:t>
      </w:r>
      <w:r w:rsidRPr="003902B4">
        <w:rPr>
          <w:rFonts w:ascii="Times New Roman" w:hAnsi="Times New Roman"/>
          <w:i/>
          <w:sz w:val="24"/>
          <w:szCs w:val="24"/>
        </w:rPr>
        <w:t xml:space="preserve"> </w:t>
      </w:r>
      <w:r>
        <w:rPr>
          <w:rFonts w:ascii="Times New Roman" w:hAnsi="Times New Roman"/>
          <w:i/>
          <w:sz w:val="24"/>
          <w:szCs w:val="24"/>
        </w:rPr>
        <w:t xml:space="preserve">only </w:t>
      </w:r>
      <w:r w:rsidRPr="003902B4">
        <w:rPr>
          <w:rFonts w:ascii="Times New Roman" w:hAnsi="Times New Roman"/>
          <w:i/>
          <w:sz w:val="24"/>
          <w:szCs w:val="24"/>
        </w:rPr>
        <w:t>sidelink HARQ</w:t>
      </w:r>
      <w:r>
        <w:rPr>
          <w:rFonts w:ascii="Times New Roman" w:hAnsi="Times New Roman"/>
          <w:i/>
          <w:sz w:val="24"/>
          <w:szCs w:val="24"/>
        </w:rPr>
        <w:t xml:space="preserve"> (i.e., no uplink data),</w:t>
      </w:r>
    </w:p>
    <w:p w14:paraId="46B58C08" w14:textId="4F2ADA73" w:rsidR="00C26264" w:rsidRPr="00C561F1" w:rsidRDefault="00C561F1" w:rsidP="00074CA9">
      <w:pPr>
        <w:pStyle w:val="ListParagraph"/>
        <w:numPr>
          <w:ilvl w:val="1"/>
          <w:numId w:val="12"/>
        </w:numPr>
        <w:ind w:left="1170" w:hanging="450"/>
        <w:jc w:val="both"/>
        <w:rPr>
          <w:rFonts w:ascii="Times New Roman" w:hAnsi="Times New Roman"/>
          <w:i/>
          <w:sz w:val="24"/>
          <w:szCs w:val="24"/>
        </w:rPr>
      </w:pPr>
      <w:r w:rsidRPr="00C561F1">
        <w:rPr>
          <w:rFonts w:ascii="Times New Roman" w:hAnsi="Times New Roman"/>
          <w:i/>
          <w:sz w:val="24"/>
          <w:szCs w:val="24"/>
        </w:rPr>
        <w:t>The priority of the associated sidelink HARQ in PUSCH is compared with that of sidelink transmission and</w:t>
      </w:r>
      <w:r w:rsidR="005145D5" w:rsidRPr="00C561F1">
        <w:rPr>
          <w:rFonts w:ascii="Times New Roman" w:hAnsi="Times New Roman"/>
          <w:i/>
          <w:sz w:val="24"/>
          <w:szCs w:val="24"/>
        </w:rPr>
        <w:t xml:space="preserve"> t</w:t>
      </w:r>
      <w:r w:rsidR="00C26264" w:rsidRPr="00C561F1">
        <w:rPr>
          <w:rFonts w:ascii="Times New Roman" w:hAnsi="Times New Roman"/>
          <w:i/>
          <w:sz w:val="24"/>
          <w:szCs w:val="24"/>
        </w:rPr>
        <w:t xml:space="preserve">he one with a higher priority is prioritized. </w:t>
      </w:r>
    </w:p>
    <w:p w14:paraId="5C5D1A5D" w14:textId="1B0DFEBD" w:rsidR="00C561F1" w:rsidRDefault="00C26264" w:rsidP="00074CA9">
      <w:pPr>
        <w:pStyle w:val="ListParagraph"/>
        <w:numPr>
          <w:ilvl w:val="0"/>
          <w:numId w:val="12"/>
        </w:numPr>
        <w:jc w:val="both"/>
        <w:rPr>
          <w:rFonts w:ascii="Times New Roman" w:hAnsi="Times New Roman"/>
          <w:i/>
          <w:sz w:val="24"/>
          <w:szCs w:val="24"/>
        </w:rPr>
      </w:pPr>
      <w:r>
        <w:rPr>
          <w:rFonts w:ascii="Times New Roman" w:hAnsi="Times New Roman"/>
          <w:i/>
          <w:sz w:val="24"/>
          <w:szCs w:val="24"/>
        </w:rPr>
        <w:t>If uplink transmission contains both sidelink HARQ and uplink data</w:t>
      </w:r>
      <w:r w:rsidR="00C561F1">
        <w:rPr>
          <w:rFonts w:ascii="Times New Roman" w:hAnsi="Times New Roman"/>
          <w:i/>
          <w:sz w:val="24"/>
          <w:szCs w:val="24"/>
        </w:rPr>
        <w:t>,</w:t>
      </w:r>
      <w:r>
        <w:rPr>
          <w:rFonts w:ascii="Times New Roman" w:hAnsi="Times New Roman"/>
          <w:i/>
          <w:sz w:val="24"/>
          <w:szCs w:val="24"/>
        </w:rPr>
        <w:t xml:space="preserve"> </w:t>
      </w:r>
    </w:p>
    <w:p w14:paraId="5E49C003" w14:textId="4028B225" w:rsidR="00C561F1" w:rsidRDefault="00C561F1" w:rsidP="00074CA9">
      <w:pPr>
        <w:pStyle w:val="ListParagraph"/>
        <w:numPr>
          <w:ilvl w:val="1"/>
          <w:numId w:val="12"/>
        </w:numPr>
        <w:ind w:left="1170" w:hanging="450"/>
        <w:jc w:val="both"/>
        <w:rPr>
          <w:rFonts w:ascii="Times New Roman" w:hAnsi="Times New Roman"/>
          <w:i/>
          <w:sz w:val="24"/>
          <w:szCs w:val="24"/>
        </w:rPr>
      </w:pPr>
      <w:r>
        <w:rPr>
          <w:rFonts w:ascii="Times New Roman" w:hAnsi="Times New Roman"/>
          <w:i/>
          <w:sz w:val="24"/>
          <w:szCs w:val="24"/>
        </w:rPr>
        <w:t>The priority of the associated sidelink HARQ in PUSCH is compared with that of sidelink transmission,</w:t>
      </w:r>
    </w:p>
    <w:p w14:paraId="4B924A48" w14:textId="21BDE361" w:rsidR="00A125A7" w:rsidRDefault="00C561F1" w:rsidP="00074CA9">
      <w:pPr>
        <w:pStyle w:val="ListParagraph"/>
        <w:numPr>
          <w:ilvl w:val="2"/>
          <w:numId w:val="12"/>
        </w:numPr>
        <w:ind w:left="1530"/>
        <w:jc w:val="both"/>
        <w:rPr>
          <w:rFonts w:ascii="Times New Roman" w:hAnsi="Times New Roman"/>
          <w:i/>
          <w:sz w:val="24"/>
          <w:szCs w:val="24"/>
        </w:rPr>
      </w:pPr>
      <w:r>
        <w:rPr>
          <w:rFonts w:ascii="Times New Roman" w:hAnsi="Times New Roman"/>
          <w:i/>
          <w:sz w:val="24"/>
          <w:szCs w:val="24"/>
        </w:rPr>
        <w:lastRenderedPageBreak/>
        <w:t xml:space="preserve">If </w:t>
      </w:r>
      <w:r w:rsidR="00C26264">
        <w:rPr>
          <w:rFonts w:ascii="Times New Roman" w:hAnsi="Times New Roman"/>
          <w:i/>
          <w:sz w:val="24"/>
          <w:szCs w:val="24"/>
        </w:rPr>
        <w:t xml:space="preserve">the priority of </w:t>
      </w:r>
      <w:r w:rsidR="00A125A7">
        <w:rPr>
          <w:rFonts w:ascii="Times New Roman" w:hAnsi="Times New Roman"/>
          <w:i/>
          <w:sz w:val="24"/>
          <w:szCs w:val="24"/>
        </w:rPr>
        <w:t>the associated sidelink HARQ is higher</w:t>
      </w:r>
      <w:r>
        <w:rPr>
          <w:rFonts w:ascii="Times New Roman" w:hAnsi="Times New Roman"/>
          <w:i/>
          <w:sz w:val="24"/>
          <w:szCs w:val="24"/>
        </w:rPr>
        <w:t xml:space="preserve"> (i.e., lower priority value)</w:t>
      </w:r>
      <w:r w:rsidR="00A125A7">
        <w:rPr>
          <w:rFonts w:ascii="Times New Roman" w:hAnsi="Times New Roman"/>
          <w:i/>
          <w:sz w:val="24"/>
          <w:szCs w:val="24"/>
        </w:rPr>
        <w:t>, then uplink transmission is prioritized.</w:t>
      </w:r>
    </w:p>
    <w:p w14:paraId="6178D153" w14:textId="57E8494E" w:rsidR="00C26264" w:rsidRPr="00907BD1" w:rsidRDefault="00C561F1" w:rsidP="00074CA9">
      <w:pPr>
        <w:pStyle w:val="ListParagraph"/>
        <w:numPr>
          <w:ilvl w:val="2"/>
          <w:numId w:val="12"/>
        </w:numPr>
        <w:ind w:left="1530"/>
        <w:jc w:val="both"/>
        <w:rPr>
          <w:i/>
        </w:rPr>
      </w:pPr>
      <w:r w:rsidRPr="00C561F1">
        <w:rPr>
          <w:rFonts w:ascii="Times New Roman" w:hAnsi="Times New Roman"/>
          <w:i/>
          <w:sz w:val="24"/>
          <w:szCs w:val="24"/>
        </w:rPr>
        <w:t>If</w:t>
      </w:r>
      <w:r w:rsidR="00A125A7" w:rsidRPr="00C561F1">
        <w:rPr>
          <w:rFonts w:ascii="Times New Roman" w:hAnsi="Times New Roman"/>
          <w:i/>
          <w:sz w:val="24"/>
          <w:szCs w:val="24"/>
        </w:rPr>
        <w:t xml:space="preserve"> the priority of the associated sidelink HARQ is lower </w:t>
      </w:r>
      <w:r w:rsidRPr="00C561F1">
        <w:rPr>
          <w:rFonts w:ascii="Times New Roman" w:hAnsi="Times New Roman"/>
          <w:i/>
          <w:sz w:val="24"/>
          <w:szCs w:val="24"/>
        </w:rPr>
        <w:t>(i.e., higher priority value)</w:t>
      </w:r>
      <w:r>
        <w:rPr>
          <w:rFonts w:ascii="Times New Roman" w:hAnsi="Times New Roman"/>
          <w:i/>
          <w:sz w:val="24"/>
          <w:szCs w:val="24"/>
        </w:rPr>
        <w:t xml:space="preserve"> </w:t>
      </w:r>
      <w:r w:rsidRPr="00C561F1">
        <w:rPr>
          <w:rFonts w:ascii="Times New Roman" w:hAnsi="Times New Roman"/>
          <w:i/>
          <w:sz w:val="24"/>
          <w:szCs w:val="24"/>
        </w:rPr>
        <w:t>and if PUSCH carries URLLC data,</w:t>
      </w:r>
      <w:r w:rsidR="00C26264" w:rsidRPr="00C561F1">
        <w:rPr>
          <w:rFonts w:ascii="Times New Roman" w:hAnsi="Times New Roman"/>
          <w:i/>
          <w:sz w:val="24"/>
          <w:szCs w:val="24"/>
        </w:rPr>
        <w:tab/>
      </w:r>
    </w:p>
    <w:p w14:paraId="05512728" w14:textId="62B0858C" w:rsidR="00907BD1" w:rsidRPr="00907BD1" w:rsidRDefault="00907BD1" w:rsidP="00074CA9">
      <w:pPr>
        <w:pStyle w:val="ListParagraph"/>
        <w:numPr>
          <w:ilvl w:val="3"/>
          <w:numId w:val="12"/>
        </w:numPr>
        <w:ind w:left="1890"/>
        <w:jc w:val="both"/>
        <w:rPr>
          <w:i/>
        </w:rPr>
      </w:pPr>
      <w:r>
        <w:rPr>
          <w:rFonts w:ascii="Times New Roman" w:hAnsi="Times New Roman"/>
          <w:i/>
          <w:sz w:val="24"/>
          <w:szCs w:val="24"/>
        </w:rPr>
        <w:t>If the parameter “</w:t>
      </w:r>
      <w:proofErr w:type="spellStart"/>
      <w:r w:rsidRPr="00C561F1">
        <w:rPr>
          <w:rFonts w:ascii="Times New Roman" w:hAnsi="Times New Roman"/>
          <w:i/>
          <w:sz w:val="24"/>
          <w:szCs w:val="24"/>
        </w:rPr>
        <w:t>sl-PriorityThresholdULURLLC</w:t>
      </w:r>
      <w:proofErr w:type="spellEnd"/>
      <w:r>
        <w:rPr>
          <w:rFonts w:ascii="Times New Roman" w:hAnsi="Times New Roman"/>
          <w:i/>
          <w:sz w:val="24"/>
          <w:szCs w:val="24"/>
        </w:rPr>
        <w:t>” is configured, then LTE V2X prioritization rule is used based on this parameter.</w:t>
      </w:r>
    </w:p>
    <w:p w14:paraId="2624EEB1" w14:textId="6AD3547A" w:rsidR="00907BD1" w:rsidRPr="00C561F1" w:rsidRDefault="00907BD1" w:rsidP="00074CA9">
      <w:pPr>
        <w:pStyle w:val="ListParagraph"/>
        <w:numPr>
          <w:ilvl w:val="3"/>
          <w:numId w:val="12"/>
        </w:numPr>
        <w:ind w:left="1890"/>
        <w:jc w:val="both"/>
        <w:rPr>
          <w:i/>
        </w:rPr>
      </w:pPr>
      <w:r>
        <w:rPr>
          <w:rFonts w:ascii="Times New Roman" w:hAnsi="Times New Roman"/>
          <w:i/>
          <w:sz w:val="24"/>
          <w:szCs w:val="24"/>
        </w:rPr>
        <w:t>Else, uplink transmission is prioritized.</w:t>
      </w:r>
    </w:p>
    <w:p w14:paraId="19079915" w14:textId="22780632" w:rsidR="00907BD1" w:rsidRPr="00907BD1" w:rsidRDefault="00C561F1" w:rsidP="00074CA9">
      <w:pPr>
        <w:pStyle w:val="ListParagraph"/>
        <w:numPr>
          <w:ilvl w:val="2"/>
          <w:numId w:val="12"/>
        </w:numPr>
        <w:ind w:left="1530"/>
        <w:jc w:val="both"/>
        <w:rPr>
          <w:i/>
        </w:rPr>
      </w:pPr>
      <w:r w:rsidRPr="00C561F1">
        <w:rPr>
          <w:rFonts w:ascii="Times New Roman" w:hAnsi="Times New Roman"/>
          <w:i/>
          <w:sz w:val="24"/>
          <w:szCs w:val="24"/>
        </w:rPr>
        <w:t>If the priority of the associated sidelink HARQ is lower (i.e., higher priority value)</w:t>
      </w:r>
      <w:r>
        <w:rPr>
          <w:rFonts w:ascii="Times New Roman" w:hAnsi="Times New Roman"/>
          <w:i/>
          <w:sz w:val="24"/>
          <w:szCs w:val="24"/>
        </w:rPr>
        <w:t xml:space="preserve"> </w:t>
      </w:r>
      <w:r w:rsidRPr="00C561F1">
        <w:rPr>
          <w:rFonts w:ascii="Times New Roman" w:hAnsi="Times New Roman"/>
          <w:i/>
          <w:sz w:val="24"/>
          <w:szCs w:val="24"/>
        </w:rPr>
        <w:t xml:space="preserve">and if PUSCH </w:t>
      </w:r>
      <w:r>
        <w:rPr>
          <w:rFonts w:ascii="Times New Roman" w:hAnsi="Times New Roman"/>
          <w:i/>
          <w:sz w:val="24"/>
          <w:szCs w:val="24"/>
        </w:rPr>
        <w:t xml:space="preserve">does not </w:t>
      </w:r>
      <w:r w:rsidRPr="00C561F1">
        <w:rPr>
          <w:rFonts w:ascii="Times New Roman" w:hAnsi="Times New Roman"/>
          <w:i/>
          <w:sz w:val="24"/>
          <w:szCs w:val="24"/>
        </w:rPr>
        <w:t>carr</w:t>
      </w:r>
      <w:r>
        <w:rPr>
          <w:rFonts w:ascii="Times New Roman" w:hAnsi="Times New Roman"/>
          <w:i/>
          <w:sz w:val="24"/>
          <w:szCs w:val="24"/>
        </w:rPr>
        <w:t>y</w:t>
      </w:r>
      <w:r w:rsidRPr="00C561F1">
        <w:rPr>
          <w:rFonts w:ascii="Times New Roman" w:hAnsi="Times New Roman"/>
          <w:i/>
          <w:sz w:val="24"/>
          <w:szCs w:val="24"/>
        </w:rPr>
        <w:t xml:space="preserve"> URLLC data,</w:t>
      </w:r>
      <w:r>
        <w:rPr>
          <w:rFonts w:ascii="Times New Roman" w:hAnsi="Times New Roman"/>
          <w:i/>
          <w:sz w:val="24"/>
          <w:szCs w:val="24"/>
        </w:rPr>
        <w:t xml:space="preserve"> then</w:t>
      </w:r>
      <w:r w:rsidR="00907BD1">
        <w:rPr>
          <w:rFonts w:ascii="Times New Roman" w:hAnsi="Times New Roman"/>
          <w:i/>
          <w:sz w:val="24"/>
          <w:szCs w:val="24"/>
        </w:rPr>
        <w:t xml:space="preserve"> LTE V2X prioritization rule is used.</w:t>
      </w:r>
      <w:r>
        <w:rPr>
          <w:rFonts w:ascii="Times New Roman" w:hAnsi="Times New Roman"/>
          <w:i/>
          <w:sz w:val="24"/>
          <w:szCs w:val="24"/>
        </w:rPr>
        <w:t xml:space="preserve"> </w:t>
      </w:r>
    </w:p>
    <w:p w14:paraId="5F8637E5" w14:textId="3B1B40EE" w:rsidR="004349B6" w:rsidRDefault="004349B6" w:rsidP="00907BD1">
      <w:pPr>
        <w:pStyle w:val="ListParagraph"/>
        <w:ind w:left="1530"/>
        <w:jc w:val="both"/>
        <w:rPr>
          <w:i/>
        </w:rPr>
      </w:pPr>
    </w:p>
    <w:p w14:paraId="1F96C427" w14:textId="17E94B61" w:rsidR="004349B6" w:rsidRPr="004349B6" w:rsidRDefault="004349B6" w:rsidP="004349B6">
      <w:pPr>
        <w:jc w:val="both"/>
        <w:rPr>
          <w:i/>
        </w:rPr>
      </w:pPr>
      <w:r>
        <w:t xml:space="preserve">Another missing case for the prioritization between sidelink (PSFCH or S-SSB) and uplink transmissions is when uplink transmission is </w:t>
      </w:r>
      <w:proofErr w:type="spellStart"/>
      <w:r>
        <w:t>MsgA</w:t>
      </w:r>
      <w:proofErr w:type="spellEnd"/>
      <w:r>
        <w:t xml:space="preserve"> PUSCH. It was agreed that Msg1 and Msg3 in 4-step RACH is always prioritized over sidelink. Similarly, </w:t>
      </w:r>
      <w:proofErr w:type="spellStart"/>
      <w:r>
        <w:t>MsgA</w:t>
      </w:r>
      <w:proofErr w:type="spellEnd"/>
      <w:r>
        <w:t xml:space="preserve"> PUSCH </w:t>
      </w:r>
      <w:r w:rsidR="005165CE">
        <w:t xml:space="preserve">in 2-step RACH </w:t>
      </w:r>
      <w:r>
        <w:t xml:space="preserve">is prioritized over sidelink transmission. </w:t>
      </w:r>
    </w:p>
    <w:p w14:paraId="0C07B28E" w14:textId="77777777" w:rsidR="004349B6" w:rsidRDefault="004349B6" w:rsidP="00907BD1">
      <w:pPr>
        <w:pStyle w:val="ListParagraph"/>
        <w:ind w:left="1530"/>
        <w:jc w:val="both"/>
        <w:rPr>
          <w:i/>
        </w:rPr>
      </w:pPr>
    </w:p>
    <w:p w14:paraId="20F37112" w14:textId="07ED23EF" w:rsidR="004349B6" w:rsidRPr="004349B6" w:rsidRDefault="004349B6" w:rsidP="004349B6">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For prioritization between sidelink transmission (i.e., PSFCH or S-SSB) and uplink transmission, </w:t>
      </w:r>
      <w:proofErr w:type="spellStart"/>
      <w:r>
        <w:rPr>
          <w:i/>
        </w:rPr>
        <w:t>MsgA</w:t>
      </w:r>
      <w:proofErr w:type="spellEnd"/>
      <w:r>
        <w:rPr>
          <w:i/>
        </w:rPr>
        <w:t xml:space="preserve"> PUSCH is always prioritized over sidelink transmission. </w:t>
      </w:r>
    </w:p>
    <w:p w14:paraId="2487AD87" w14:textId="77777777" w:rsidR="004349B6" w:rsidRPr="00907BD1" w:rsidRDefault="004349B6" w:rsidP="00907BD1">
      <w:pPr>
        <w:pStyle w:val="ListParagraph"/>
        <w:ind w:left="1530"/>
        <w:jc w:val="both"/>
        <w:rPr>
          <w:i/>
        </w:rPr>
      </w:pPr>
    </w:p>
    <w:p w14:paraId="56B8FECB" w14:textId="28548532" w:rsidR="007C5367" w:rsidRPr="0076742C" w:rsidRDefault="004F17B6" w:rsidP="0076742C">
      <w:pPr>
        <w:pStyle w:val="Heading2"/>
        <w:ind w:left="720" w:hanging="720"/>
        <w:rPr>
          <w:iCs/>
          <w:sz w:val="28"/>
          <w:szCs w:val="28"/>
        </w:rPr>
      </w:pPr>
      <w:r w:rsidRPr="0076742C">
        <w:rPr>
          <w:iCs/>
          <w:sz w:val="28"/>
          <w:szCs w:val="28"/>
        </w:rPr>
        <w:t xml:space="preserve">Sidelink CSI </w:t>
      </w:r>
      <w:r w:rsidR="00907BD1">
        <w:rPr>
          <w:iCs/>
          <w:sz w:val="28"/>
          <w:szCs w:val="28"/>
        </w:rPr>
        <w:t>Reference Resource</w:t>
      </w:r>
    </w:p>
    <w:p w14:paraId="459BF9BD" w14:textId="07AF7ECB" w:rsidR="0076742C" w:rsidRDefault="0076742C" w:rsidP="000C19DB">
      <w:pPr>
        <w:jc w:val="both"/>
        <w:rPr>
          <w:iCs/>
        </w:rPr>
      </w:pPr>
      <w:r>
        <w:rPr>
          <w:iCs/>
        </w:rPr>
        <w:t xml:space="preserve">The time and frequency location of sidelink CSI reference resource was agreed in </w:t>
      </w:r>
      <w:r>
        <w:rPr>
          <w:iCs/>
        </w:rPr>
        <w:fldChar w:fldCharType="begin"/>
      </w:r>
      <w:r>
        <w:rPr>
          <w:iCs/>
        </w:rPr>
        <w:instrText xml:space="preserve"> REF _Ref39558902 \r \h </w:instrText>
      </w:r>
      <w:r>
        <w:rPr>
          <w:iCs/>
        </w:rPr>
      </w:r>
      <w:r>
        <w:rPr>
          <w:iCs/>
        </w:rPr>
        <w:fldChar w:fldCharType="separate"/>
      </w:r>
      <w:r w:rsidR="00775D68">
        <w:rPr>
          <w:iCs/>
        </w:rPr>
        <w:t>[4]</w:t>
      </w:r>
      <w:r>
        <w:rPr>
          <w:iCs/>
        </w:rPr>
        <w:fldChar w:fldCharType="end"/>
      </w:r>
      <w:r>
        <w:rPr>
          <w:iCs/>
        </w:rPr>
        <w:t xml:space="preserve">. The multiple CSI triggers with overlapping CSI report windows in a given unicast session is not allowed, which avoids the ambiguity of CSI reporting. The latency bound of sidelink CSI report is signaled between UEs via PC5-RRC. </w:t>
      </w:r>
    </w:p>
    <w:p w14:paraId="3644FA6B" w14:textId="0F47A7C0" w:rsidR="0076742C" w:rsidRDefault="0076742C" w:rsidP="000C19DB">
      <w:pPr>
        <w:jc w:val="both"/>
        <w:rPr>
          <w:iCs/>
        </w:rPr>
      </w:pPr>
    </w:p>
    <w:p w14:paraId="6569B8A7" w14:textId="77777777" w:rsidR="00BD7E9D" w:rsidRDefault="0076742C" w:rsidP="00BD7E9D">
      <w:pPr>
        <w:jc w:val="both"/>
        <w:rPr>
          <w:iCs/>
        </w:rPr>
      </w:pPr>
      <w:r>
        <w:rPr>
          <w:iCs/>
        </w:rPr>
        <w:t xml:space="preserve">One </w:t>
      </w:r>
      <w:r w:rsidR="00CC3EC4">
        <w:rPr>
          <w:iCs/>
        </w:rPr>
        <w:t>remaining</w:t>
      </w:r>
      <w:r>
        <w:rPr>
          <w:iCs/>
        </w:rPr>
        <w:t xml:space="preserve"> issue about sidelink CSI reporting is the definition of CSI reference resource. </w:t>
      </w:r>
      <w:r w:rsidR="00D76618">
        <w:rPr>
          <w:iCs/>
        </w:rPr>
        <w:t xml:space="preserve">In sidelink CQI/RI calculation, </w:t>
      </w:r>
      <w:r w:rsidR="006C302D">
        <w:rPr>
          <w:iCs/>
        </w:rPr>
        <w:t xml:space="preserve">the </w:t>
      </w:r>
      <w:r w:rsidR="00D76618">
        <w:rPr>
          <w:iCs/>
        </w:rPr>
        <w:t>number of symbols</w:t>
      </w:r>
      <w:r w:rsidR="006C302D">
        <w:rPr>
          <w:iCs/>
        </w:rPr>
        <w:t xml:space="preserve"> </w:t>
      </w:r>
      <w:r w:rsidR="00205C88">
        <w:rPr>
          <w:iCs/>
        </w:rPr>
        <w:t xml:space="preserve">used for </w:t>
      </w:r>
      <w:r w:rsidR="006C302D">
        <w:rPr>
          <w:iCs/>
        </w:rPr>
        <w:t>sidelink</w:t>
      </w:r>
      <w:r w:rsidR="00205C88">
        <w:rPr>
          <w:iCs/>
        </w:rPr>
        <w:t xml:space="preserve"> in a</w:t>
      </w:r>
      <w:r w:rsidR="006C302D">
        <w:rPr>
          <w:iCs/>
        </w:rPr>
        <w:t xml:space="preserve"> slot is configured as </w:t>
      </w:r>
      <w:proofErr w:type="spellStart"/>
      <w:r w:rsidR="00205C88">
        <w:rPr>
          <w:i/>
        </w:rPr>
        <w:t>sl-Length</w:t>
      </w:r>
      <w:r w:rsidR="006C302D" w:rsidRPr="006C302D">
        <w:rPr>
          <w:i/>
        </w:rPr>
        <w:t>Symbol</w:t>
      </w:r>
      <w:r w:rsidR="00205C88">
        <w:rPr>
          <w:i/>
        </w:rPr>
        <w:t>s</w:t>
      </w:r>
      <w:proofErr w:type="spellEnd"/>
      <w:r w:rsidR="006C302D">
        <w:rPr>
          <w:iCs/>
        </w:rPr>
        <w:t xml:space="preserve"> i</w:t>
      </w:r>
      <w:r w:rsidR="00205C88">
        <w:rPr>
          <w:iCs/>
        </w:rPr>
        <w:t>n</w:t>
      </w:r>
      <w:r w:rsidR="006C302D">
        <w:rPr>
          <w:iCs/>
        </w:rPr>
        <w:t xml:space="preserve"> sidelink BWP configuration. </w:t>
      </w:r>
      <w:r w:rsidR="00CC3EC4">
        <w:rPr>
          <w:iCs/>
        </w:rPr>
        <w:t xml:space="preserve">The GP symbol and AGC symbol are not counted as </w:t>
      </w:r>
      <w:r w:rsidR="00BD7E9D">
        <w:rPr>
          <w:iCs/>
        </w:rPr>
        <w:t>PSSCH</w:t>
      </w:r>
      <w:r w:rsidR="00CC3EC4">
        <w:rPr>
          <w:iCs/>
        </w:rPr>
        <w:t xml:space="preserve"> resource</w:t>
      </w:r>
      <w:r w:rsidR="00BD7E9D">
        <w:rPr>
          <w:iCs/>
        </w:rPr>
        <w:t>s</w:t>
      </w:r>
      <w:r w:rsidR="00CC3EC4">
        <w:rPr>
          <w:iCs/>
        </w:rPr>
        <w:t xml:space="preserve">, and hence 2 symbols are deducted from </w:t>
      </w:r>
      <w:proofErr w:type="spellStart"/>
      <w:r w:rsidR="00CC3EC4">
        <w:rPr>
          <w:i/>
        </w:rPr>
        <w:t>sl-Length</w:t>
      </w:r>
      <w:r w:rsidR="00CC3EC4" w:rsidRPr="006C302D">
        <w:rPr>
          <w:i/>
        </w:rPr>
        <w:t>Symbol</w:t>
      </w:r>
      <w:r w:rsidR="00CC3EC4">
        <w:rPr>
          <w:i/>
        </w:rPr>
        <w:t>s</w:t>
      </w:r>
      <w:proofErr w:type="spellEnd"/>
      <w:r w:rsidR="00BD7E9D">
        <w:rPr>
          <w:iCs/>
        </w:rPr>
        <w:t xml:space="preserve"> f</w:t>
      </w:r>
      <w:r w:rsidR="00CC3EC4">
        <w:rPr>
          <w:iCs/>
        </w:rPr>
        <w:t>or CSI reference source</w:t>
      </w:r>
      <w:r w:rsidR="00BD7E9D">
        <w:rPr>
          <w:iCs/>
        </w:rPr>
        <w:t xml:space="preserve">. </w:t>
      </w:r>
    </w:p>
    <w:p w14:paraId="03771441" w14:textId="23DDD714" w:rsidR="00D76618" w:rsidRDefault="00BD7E9D" w:rsidP="00BD7E9D">
      <w:pPr>
        <w:jc w:val="both"/>
        <w:rPr>
          <w:iCs/>
        </w:rPr>
      </w:pPr>
      <w:r>
        <w:rPr>
          <w:iCs/>
        </w:rPr>
        <w:t>T</w:t>
      </w:r>
      <w:r w:rsidR="006C302D">
        <w:rPr>
          <w:iCs/>
        </w:rPr>
        <w:t>he presence of PSFCH resource reduces the actual number of PSSCH symbols. Hence, the PSFCH configuration should be considered in determin</w:t>
      </w:r>
      <w:r w:rsidR="00205C88">
        <w:rPr>
          <w:iCs/>
        </w:rPr>
        <w:t>ing</w:t>
      </w:r>
      <w:r w:rsidR="006C302D">
        <w:rPr>
          <w:iCs/>
        </w:rPr>
        <w:t xml:space="preserve"> the number of PSSCH symbols in the sidelink CQI/RI calculation. Specifically, the number of PSSCH symbols is equal to (</w:t>
      </w:r>
      <w:proofErr w:type="spellStart"/>
      <w:r w:rsidR="00205C88">
        <w:rPr>
          <w:i/>
        </w:rPr>
        <w:t>sl-Length</w:t>
      </w:r>
      <w:r w:rsidR="00205C88" w:rsidRPr="006C302D">
        <w:rPr>
          <w:i/>
        </w:rPr>
        <w:t>Symbol</w:t>
      </w:r>
      <w:r w:rsidR="00205C88">
        <w:rPr>
          <w:i/>
        </w:rPr>
        <w:t>s</w:t>
      </w:r>
      <w:proofErr w:type="spellEnd"/>
      <w:r w:rsidR="00205C88">
        <w:rPr>
          <w:iCs/>
        </w:rPr>
        <w:t xml:space="preserve"> </w:t>
      </w:r>
      <w:r w:rsidR="006C302D">
        <w:rPr>
          <w:i/>
        </w:rPr>
        <w:t>-</w:t>
      </w:r>
      <w:r w:rsidR="00205C88">
        <w:rPr>
          <w:i/>
        </w:rPr>
        <w:t xml:space="preserve"> </w:t>
      </w:r>
      <w:r w:rsidR="006C302D">
        <w:rPr>
          <w:i/>
        </w:rPr>
        <w:t>5</w:t>
      </w:r>
      <w:r w:rsidR="006C302D">
        <w:rPr>
          <w:iCs/>
        </w:rPr>
        <w:t>) if PSFCH resources are configured; or equal to (</w:t>
      </w:r>
      <w:proofErr w:type="spellStart"/>
      <w:r w:rsidR="00205C88">
        <w:rPr>
          <w:i/>
        </w:rPr>
        <w:t>sl-Length</w:t>
      </w:r>
      <w:r w:rsidR="00205C88" w:rsidRPr="006C302D">
        <w:rPr>
          <w:i/>
        </w:rPr>
        <w:t>Symbol</w:t>
      </w:r>
      <w:r w:rsidR="00205C88">
        <w:rPr>
          <w:i/>
        </w:rPr>
        <w:t>s</w:t>
      </w:r>
      <w:proofErr w:type="spellEnd"/>
      <w:r w:rsidR="00205C88">
        <w:rPr>
          <w:iCs/>
        </w:rPr>
        <w:t xml:space="preserve"> </w:t>
      </w:r>
      <w:r w:rsidR="006C302D">
        <w:rPr>
          <w:i/>
        </w:rPr>
        <w:t>-</w:t>
      </w:r>
      <w:r w:rsidR="00205C88">
        <w:rPr>
          <w:i/>
        </w:rPr>
        <w:t xml:space="preserve"> </w:t>
      </w:r>
      <w:r w:rsidR="006C302D">
        <w:rPr>
          <w:i/>
        </w:rPr>
        <w:t>2</w:t>
      </w:r>
      <w:r w:rsidR="006C302D">
        <w:rPr>
          <w:iCs/>
        </w:rPr>
        <w:t>) if PSFCH resources are not configured.</w:t>
      </w:r>
      <w:r w:rsidR="00CC3EC4">
        <w:rPr>
          <w:iCs/>
        </w:rPr>
        <w:t xml:space="preserve"> </w:t>
      </w:r>
    </w:p>
    <w:p w14:paraId="34D4B5BF" w14:textId="77777777" w:rsidR="00D76618" w:rsidRPr="00D76618" w:rsidRDefault="00D76618" w:rsidP="000C19DB">
      <w:pPr>
        <w:jc w:val="both"/>
        <w:rPr>
          <w:iCs/>
        </w:rPr>
      </w:pPr>
    </w:p>
    <w:p w14:paraId="05CEAB4C" w14:textId="117D1DCE" w:rsidR="00BC4548" w:rsidRDefault="00BC4548" w:rsidP="000C19DB">
      <w:pPr>
        <w:jc w:val="both"/>
        <w:rPr>
          <w:i/>
        </w:rPr>
      </w:pPr>
      <w:r w:rsidRPr="001C381A">
        <w:rPr>
          <w:b/>
          <w:i/>
          <w:u w:val="single"/>
        </w:rPr>
        <w:t xml:space="preserve">Proposal </w:t>
      </w:r>
      <w:r w:rsidR="004349B6">
        <w:rPr>
          <w:b/>
          <w:i/>
          <w:u w:val="single"/>
        </w:rPr>
        <w:t>8</w:t>
      </w:r>
      <w:r w:rsidRPr="001C381A">
        <w:rPr>
          <w:b/>
          <w:i/>
          <w:u w:val="single"/>
        </w:rPr>
        <w:t>:</w:t>
      </w:r>
      <w:r w:rsidRPr="001C381A">
        <w:rPr>
          <w:i/>
        </w:rPr>
        <w:t xml:space="preserve"> </w:t>
      </w:r>
      <w:r>
        <w:rPr>
          <w:i/>
        </w:rPr>
        <w:t xml:space="preserve">For sidelink CQI/RI calculation in the CSI reference resource, the number of PSSCH symbols is equal to </w:t>
      </w:r>
      <w:r w:rsidR="00D76618">
        <w:rPr>
          <w:i/>
        </w:rPr>
        <w:t>(</w:t>
      </w:r>
      <w:r w:rsidR="00205C88">
        <w:rPr>
          <w:i/>
        </w:rPr>
        <w:t>sl-Length</w:t>
      </w:r>
      <w:r w:rsidR="00205C88" w:rsidRPr="006C302D">
        <w:rPr>
          <w:i/>
        </w:rPr>
        <w:t>Symbol</w:t>
      </w:r>
      <w:r w:rsidR="00205C88">
        <w:rPr>
          <w:i/>
        </w:rPr>
        <w:t>s</w:t>
      </w:r>
      <w:r w:rsidR="00D76618">
        <w:rPr>
          <w:i/>
        </w:rPr>
        <w:t>-5) if PSFCH resource</w:t>
      </w:r>
      <w:r w:rsidR="006C302D">
        <w:rPr>
          <w:i/>
        </w:rPr>
        <w:t>s</w:t>
      </w:r>
      <w:r w:rsidR="00D76618">
        <w:rPr>
          <w:i/>
        </w:rPr>
        <w:t xml:space="preserve"> </w:t>
      </w:r>
      <w:r w:rsidR="006C302D">
        <w:rPr>
          <w:i/>
        </w:rPr>
        <w:t>are</w:t>
      </w:r>
      <w:r w:rsidR="00D76618">
        <w:rPr>
          <w:i/>
        </w:rPr>
        <w:t xml:space="preserve"> configured</w:t>
      </w:r>
      <w:r w:rsidR="006C302D">
        <w:rPr>
          <w:i/>
        </w:rPr>
        <w:t>;</w:t>
      </w:r>
      <w:r w:rsidR="00D76618">
        <w:rPr>
          <w:i/>
        </w:rPr>
        <w:t xml:space="preserve"> equal to (</w:t>
      </w:r>
      <w:proofErr w:type="spellStart"/>
      <w:r w:rsidR="00205C88">
        <w:rPr>
          <w:i/>
        </w:rPr>
        <w:t>sl-Length</w:t>
      </w:r>
      <w:r w:rsidR="00205C88" w:rsidRPr="006C302D">
        <w:rPr>
          <w:i/>
        </w:rPr>
        <w:t>Symbol</w:t>
      </w:r>
      <w:r w:rsidR="00205C88">
        <w:rPr>
          <w:i/>
        </w:rPr>
        <w:t>s</w:t>
      </w:r>
      <w:proofErr w:type="spellEnd"/>
      <w:r w:rsidR="00205C88">
        <w:rPr>
          <w:iCs/>
        </w:rPr>
        <w:t xml:space="preserve"> </w:t>
      </w:r>
      <w:r w:rsidR="00D76618">
        <w:rPr>
          <w:i/>
        </w:rPr>
        <w:t>-2) if PSFCH resource</w:t>
      </w:r>
      <w:r w:rsidR="006C302D">
        <w:rPr>
          <w:i/>
        </w:rPr>
        <w:t>s</w:t>
      </w:r>
      <w:r w:rsidR="00D76618">
        <w:rPr>
          <w:i/>
        </w:rPr>
        <w:t xml:space="preserve"> </w:t>
      </w:r>
      <w:r w:rsidR="006C302D">
        <w:rPr>
          <w:i/>
        </w:rPr>
        <w:t>are</w:t>
      </w:r>
      <w:r w:rsidR="00D76618">
        <w:rPr>
          <w:i/>
        </w:rPr>
        <w:t xml:space="preserve"> not configured, where </w:t>
      </w:r>
      <w:proofErr w:type="spellStart"/>
      <w:r w:rsidR="00205C88">
        <w:rPr>
          <w:i/>
        </w:rPr>
        <w:t>sl-Length</w:t>
      </w:r>
      <w:r w:rsidR="00205C88" w:rsidRPr="006C302D">
        <w:rPr>
          <w:i/>
        </w:rPr>
        <w:t>Symbol</w:t>
      </w:r>
      <w:r w:rsidR="00205C88">
        <w:rPr>
          <w:i/>
        </w:rPr>
        <w:t>s</w:t>
      </w:r>
      <w:proofErr w:type="spellEnd"/>
      <w:r w:rsidR="00D76618">
        <w:rPr>
          <w:i/>
        </w:rPr>
        <w:t xml:space="preserve"> is </w:t>
      </w:r>
      <w:r w:rsidR="00205C88">
        <w:rPr>
          <w:i/>
        </w:rPr>
        <w:t xml:space="preserve">the </w:t>
      </w:r>
      <w:r w:rsidR="00D76618">
        <w:rPr>
          <w:i/>
        </w:rPr>
        <w:t>configured number of symbols used for sidelink in a slot.</w:t>
      </w:r>
    </w:p>
    <w:p w14:paraId="6425E539" w14:textId="2345F68A" w:rsidR="00D10B5D" w:rsidRDefault="00D10B5D" w:rsidP="000C19DB">
      <w:pPr>
        <w:jc w:val="both"/>
        <w:rPr>
          <w:i/>
        </w:rPr>
      </w:pPr>
    </w:p>
    <w:p w14:paraId="5277D8D2" w14:textId="1CE711BD" w:rsidR="005517A8" w:rsidRDefault="005517A8" w:rsidP="005517A8">
      <w:pPr>
        <w:pStyle w:val="Heading2"/>
        <w:ind w:left="720" w:hanging="720"/>
        <w:rPr>
          <w:sz w:val="28"/>
        </w:rPr>
      </w:pPr>
      <w:r>
        <w:rPr>
          <w:sz w:val="28"/>
        </w:rPr>
        <w:t>Others</w:t>
      </w:r>
    </w:p>
    <w:p w14:paraId="67A046EA" w14:textId="714A5939" w:rsidR="005517A8" w:rsidRDefault="005517A8" w:rsidP="005517A8">
      <w:pPr>
        <w:jc w:val="both"/>
      </w:pPr>
      <w:r>
        <w:t>In LTE V2X, the PSCCH or PSSCH transmit power for mode 3 is not limited by an upper bound</w:t>
      </w:r>
      <w:r w:rsidR="0020618A">
        <w:t>, which depends</w:t>
      </w:r>
      <w:r>
        <w:t xml:space="preserve"> on sidelink CBR and PSSCH data priority level, while the PSCCH or PSSCH transmit power for mode 4 is limited by an upper bound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w:t>
      </w:r>
      <w:r w:rsidR="0020618A">
        <w:t xml:space="preserve">which </w:t>
      </w:r>
      <w:r>
        <w:t>depend</w:t>
      </w:r>
      <w:r w:rsidR="0020618A">
        <w:t>s</w:t>
      </w:r>
      <w:r>
        <w:t xml:space="preserve"> on sidelink CBR and PSSCH data priority level. </w:t>
      </w:r>
      <w:r w:rsidR="0020618A">
        <w:t xml:space="preserve">This is because the sidelink resources for mode 3 UEs are allocated by </w:t>
      </w:r>
      <w:proofErr w:type="spellStart"/>
      <w:r w:rsidR="0020618A">
        <w:t>eNB</w:t>
      </w:r>
      <w:proofErr w:type="spellEnd"/>
      <w:r w:rsidR="0020618A">
        <w:t xml:space="preserve"> and congestion control is also handled by </w:t>
      </w:r>
      <w:proofErr w:type="spellStart"/>
      <w:r w:rsidR="0020618A">
        <w:t>eNB</w:t>
      </w:r>
      <w:proofErr w:type="spellEnd"/>
      <w:r w:rsidR="0020618A">
        <w:t xml:space="preserve">. </w:t>
      </w:r>
    </w:p>
    <w:p w14:paraId="4A591CD6" w14:textId="57B41556" w:rsidR="0020618A" w:rsidRDefault="0020618A" w:rsidP="005517A8">
      <w:pPr>
        <w:jc w:val="both"/>
      </w:pPr>
    </w:p>
    <w:p w14:paraId="32A35BAF" w14:textId="7CB63B87" w:rsidR="0020618A" w:rsidRDefault="00104659" w:rsidP="005517A8">
      <w:pPr>
        <w:jc w:val="both"/>
      </w:pPr>
      <w:r>
        <w:t>T</w:t>
      </w:r>
      <w:r w:rsidR="0020618A">
        <w:t xml:space="preserve">he similar principle </w:t>
      </w:r>
      <w:r>
        <w:t xml:space="preserve">should </w:t>
      </w:r>
      <w:r w:rsidR="0020618A">
        <w:t>appl</w:t>
      </w:r>
      <w:r>
        <w:t>y</w:t>
      </w:r>
      <w:r w:rsidR="0020618A">
        <w:t xml:space="preserve"> to NR V2X</w:t>
      </w:r>
      <w:r>
        <w:t xml:space="preserve"> as well</w:t>
      </w:r>
      <w:r w:rsidR="0020618A">
        <w:t xml:space="preserve">. Since the sidelink resources for mode 1 UEs are allocated by </w:t>
      </w:r>
      <w:proofErr w:type="spellStart"/>
      <w:r w:rsidR="0020618A">
        <w:t>gNB</w:t>
      </w:r>
      <w:proofErr w:type="spellEnd"/>
      <w:r w:rsidR="0020618A">
        <w:t xml:space="preserve">, the congestion control is also handled by </w:t>
      </w:r>
      <w:proofErr w:type="spellStart"/>
      <w:r w:rsidR="0020618A">
        <w:t>gNB</w:t>
      </w:r>
      <w:proofErr w:type="spellEnd"/>
      <w:r w:rsidR="0020618A">
        <w:t xml:space="preserve">. Hence, the PSCCH or PSSCH </w:t>
      </w:r>
      <w:r w:rsidR="0020618A">
        <w:lastRenderedPageBreak/>
        <w:t xml:space="preserve">transmit power for mode 1 should not be limited by an upper bound, which depends on sidelink CBR and PSSCH data priority level. However, the current power control formula for PSSCH in </w:t>
      </w:r>
      <w:r w:rsidR="0020618A">
        <w:fldChar w:fldCharType="begin"/>
      </w:r>
      <w:r w:rsidR="0020618A">
        <w:instrText xml:space="preserve"> REF _Ref35619334 \r \h </w:instrText>
      </w:r>
      <w:r w:rsidR="0020618A">
        <w:fldChar w:fldCharType="separate"/>
      </w:r>
      <w:r w:rsidR="00775D68">
        <w:t>[5]</w:t>
      </w:r>
      <w:r w:rsidR="0020618A">
        <w:fldChar w:fldCharType="end"/>
      </w:r>
      <w:r w:rsidR="0020618A">
        <w:t xml:space="preserve"> does not distinguish between mode 1 and mode 2. In other words, the PSSCH transmit power upper bound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rsidR="0020618A">
        <w:t xml:space="preserve"> is applicable to both mode 1 and mode 2 in the current context</w:t>
      </w:r>
      <w:r>
        <w:t xml:space="preserve">. Hence, we need to clarify that this formula is only applicable to mode </w:t>
      </w:r>
      <w:r w:rsidR="000B6588">
        <w:t>2</w:t>
      </w:r>
      <w:r>
        <w:t xml:space="preserve">, or alternatively, 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w:t>
      </w:r>
      <w:r w:rsidR="000B6588">
        <w:t>should be</w:t>
      </w:r>
      <w:r>
        <w:t xml:space="preserve"> </w:t>
      </w:r>
      <w:r w:rsidR="000B6588">
        <w:t xml:space="preserve">set to </w:t>
      </w:r>
      <w:r>
        <w:t xml:space="preserve">infinite for mode </w:t>
      </w:r>
      <w:r w:rsidR="000B6588">
        <w:t>1</w:t>
      </w:r>
      <w:r>
        <w:t>.</w:t>
      </w:r>
    </w:p>
    <w:p w14:paraId="20B3D847" w14:textId="2E7CD8F0" w:rsidR="00037373" w:rsidRDefault="00037373" w:rsidP="005517A8">
      <w:pPr>
        <w:jc w:val="both"/>
      </w:pPr>
    </w:p>
    <w:p w14:paraId="3BC30CC3" w14:textId="5F7F79C5" w:rsidR="00104659" w:rsidRDefault="00037373" w:rsidP="000B6588">
      <w:pPr>
        <w:jc w:val="both"/>
      </w:pPr>
      <w:r>
        <w:t xml:space="preserve">Furthermore, it is </w:t>
      </w:r>
      <w:r w:rsidR="009758B5">
        <w:t>stated</w:t>
      </w:r>
      <w:r>
        <w:t xml:space="preserve"> in </w:t>
      </w:r>
      <w:r>
        <w:fldChar w:fldCharType="begin"/>
      </w:r>
      <w:r>
        <w:instrText xml:space="preserve"> REF _Ref35619334 \r \h </w:instrText>
      </w:r>
      <w:r>
        <w:fldChar w:fldCharType="separate"/>
      </w:r>
      <w:r w:rsidR="00775D68">
        <w:t>[5]</w:t>
      </w:r>
      <w:r>
        <w:fldChar w:fldCharType="end"/>
      </w:r>
      <w:r>
        <w:t xml:space="preserve"> that 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in the PSSCH transmit power formula is equal to 0 (dBm) if the high layer parameter </w:t>
      </w:r>
      <w:proofErr w:type="spellStart"/>
      <w:r w:rsidRPr="00037373">
        <w:rPr>
          <w:i/>
          <w:iCs/>
        </w:rPr>
        <w:t>maximumtransmitPower</w:t>
      </w:r>
      <w:proofErr w:type="spellEnd"/>
      <w:r w:rsidRPr="00037373">
        <w:rPr>
          <w:i/>
          <w:iCs/>
        </w:rPr>
        <w:t>-SL</w:t>
      </w:r>
      <w:r>
        <w:t xml:space="preserve"> is not provided. However, this 0 dBm is a pretty small transmit power, and setting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=0 may result in the final PSSCH transmit power being 0. This is not desirable. Instead, we think 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in the PSSCH transmit power formula </w:t>
      </w:r>
      <w:r w:rsidR="000B6588">
        <w:t>should be</w:t>
      </w:r>
      <w:r>
        <w:t xml:space="preserve"> equal to infinite if the high layer parameter </w:t>
      </w:r>
      <w:proofErr w:type="spellStart"/>
      <w:r w:rsidRPr="00037373">
        <w:rPr>
          <w:i/>
          <w:iCs/>
        </w:rPr>
        <w:t>maximumtransmitPower</w:t>
      </w:r>
      <w:proofErr w:type="spellEnd"/>
      <w:r w:rsidRPr="00037373">
        <w:rPr>
          <w:i/>
          <w:iCs/>
        </w:rPr>
        <w:t>-SL</w:t>
      </w:r>
      <w:r>
        <w:t xml:space="preserve"> is not provided. This </w:t>
      </w:r>
      <w:r w:rsidR="009758B5">
        <w:t>implies</w:t>
      </w:r>
      <w:r>
        <w:t xml:space="preserve"> the upper bound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w:t>
      </w:r>
      <w:r w:rsidR="000B6588">
        <w:t xml:space="preserve">does not change the </w:t>
      </w:r>
      <w:r w:rsidR="009758B5">
        <w:t xml:space="preserve">desired </w:t>
      </w:r>
      <w:r w:rsidR="000B6588">
        <w:t xml:space="preserve">PSSCH transmit power in this case. </w:t>
      </w:r>
    </w:p>
    <w:p w14:paraId="5251EFB9" w14:textId="77777777" w:rsidR="000B6588" w:rsidRDefault="000B6588" w:rsidP="000B6588">
      <w:pPr>
        <w:jc w:val="both"/>
      </w:pPr>
    </w:p>
    <w:p w14:paraId="05FA603B" w14:textId="7E044CDA" w:rsidR="000B6588" w:rsidRPr="000B6588" w:rsidRDefault="000B6588" w:rsidP="000B6588">
      <w:pPr>
        <w:jc w:val="both"/>
      </w:pPr>
      <w:r w:rsidRPr="001C381A">
        <w:rPr>
          <w:b/>
          <w:i/>
          <w:u w:val="single"/>
        </w:rPr>
        <w:t xml:space="preserve">Proposal </w:t>
      </w:r>
      <w:r w:rsidR="004349B6">
        <w:rPr>
          <w:b/>
          <w:i/>
          <w:u w:val="single"/>
        </w:rPr>
        <w:t>9</w:t>
      </w:r>
      <w:r w:rsidRPr="001C381A">
        <w:rPr>
          <w:b/>
          <w:i/>
          <w:u w:val="single"/>
        </w:rPr>
        <w:t>:</w:t>
      </w:r>
      <w:r w:rsidRPr="001C381A">
        <w:rPr>
          <w:i/>
        </w:rPr>
        <w:t xml:space="preserve"> </w:t>
      </w:r>
      <w:r>
        <w:rPr>
          <w:i/>
        </w:rPr>
        <w:t xml:space="preserve">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rPr>
          <w:i/>
        </w:rPr>
        <w:t xml:space="preserve"> in the PSSCH transmit power formula is set to infinite for mode 1 or if the higher layer parameter “</w:t>
      </w:r>
      <w:proofErr w:type="spellStart"/>
      <w:r w:rsidRPr="00037373">
        <w:rPr>
          <w:i/>
          <w:iCs/>
        </w:rPr>
        <w:t>maximumtransmitPower</w:t>
      </w:r>
      <w:proofErr w:type="spellEnd"/>
      <w:r w:rsidRPr="00037373">
        <w:rPr>
          <w:i/>
          <w:iCs/>
        </w:rPr>
        <w:t>-SL</w:t>
      </w:r>
      <w:r>
        <w:rPr>
          <w:i/>
          <w:iCs/>
        </w:rPr>
        <w:t>”</w:t>
      </w:r>
      <w:r w:rsidRPr="000B6588">
        <w:rPr>
          <w:i/>
          <w:iCs/>
        </w:rPr>
        <w:t xml:space="preserve"> is not provided. </w:t>
      </w:r>
      <w:r>
        <w:rPr>
          <w:i/>
        </w:rPr>
        <w:t xml:space="preserve"> </w:t>
      </w:r>
    </w:p>
    <w:p w14:paraId="4E0FE2AD" w14:textId="77777777" w:rsidR="005517A8" w:rsidRPr="00FC24DA" w:rsidRDefault="005517A8" w:rsidP="000C19DB">
      <w:pPr>
        <w:jc w:val="both"/>
        <w:rPr>
          <w:i/>
        </w:rPr>
      </w:pPr>
    </w:p>
    <w:p w14:paraId="2896E657" w14:textId="2DF29AD0" w:rsidR="00854A60" w:rsidRPr="00A6576F" w:rsidRDefault="009C5A97" w:rsidP="00FB330B">
      <w:pPr>
        <w:pStyle w:val="Heading1"/>
      </w:pPr>
      <w:r w:rsidRPr="00A6576F">
        <w:t>Conclusion</w:t>
      </w:r>
    </w:p>
    <w:p w14:paraId="56311B75" w14:textId="08CFED22"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discussed the remaining details on</w:t>
      </w:r>
      <w:r w:rsidRPr="00D8146E">
        <w:rPr>
          <w:rFonts w:eastAsia="MS Mincho"/>
          <w:lang w:eastAsia="ja-JP"/>
        </w:rPr>
        <w:t xml:space="preserve">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p>
    <w:p w14:paraId="2C188FE0" w14:textId="2C0D8972" w:rsidR="008A456C" w:rsidRDefault="008A456C" w:rsidP="000A1967">
      <w:pPr>
        <w:rPr>
          <w:rFonts w:eastAsia="MS Mincho"/>
          <w:sz w:val="22"/>
          <w:szCs w:val="22"/>
          <w:lang w:eastAsia="ja-JP"/>
        </w:rPr>
      </w:pPr>
    </w:p>
    <w:p w14:paraId="121266E7" w14:textId="77777777" w:rsidR="00BD7E9D" w:rsidRPr="0011534C" w:rsidRDefault="00BD7E9D" w:rsidP="00BD7E9D">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The lower bound on the number of simultaneous PSFCH transmissions in the power limited case is equal to max {1, the largest value which doesn’t lead to the power limited case}. </w:t>
      </w:r>
    </w:p>
    <w:p w14:paraId="1E5EB72D" w14:textId="090CC0C8" w:rsidR="00A0545A" w:rsidRDefault="00A0545A" w:rsidP="000A1967">
      <w:pPr>
        <w:rPr>
          <w:rFonts w:eastAsia="MS Mincho"/>
          <w:sz w:val="22"/>
          <w:szCs w:val="22"/>
          <w:lang w:eastAsia="ja-JP"/>
        </w:rPr>
      </w:pPr>
    </w:p>
    <w:p w14:paraId="0021A779" w14:textId="77777777" w:rsidR="00BD7E9D" w:rsidRDefault="00BD7E9D" w:rsidP="00BD7E9D">
      <w:pPr>
        <w:jc w:val="both"/>
      </w:pPr>
      <w:r w:rsidRPr="001C381A">
        <w:rPr>
          <w:b/>
          <w:i/>
          <w:u w:val="single"/>
        </w:rPr>
        <w:t xml:space="preserve">Proposal </w:t>
      </w:r>
      <w:r>
        <w:rPr>
          <w:b/>
          <w:i/>
          <w:u w:val="single"/>
        </w:rPr>
        <w:t>2</w:t>
      </w:r>
      <w:r w:rsidRPr="001C381A">
        <w:rPr>
          <w:b/>
          <w:i/>
          <w:u w:val="single"/>
        </w:rPr>
        <w:t>:</w:t>
      </w:r>
      <w:r w:rsidRPr="001C381A">
        <w:rPr>
          <w:i/>
        </w:rPr>
        <w:t xml:space="preserve"> </w:t>
      </w:r>
      <w:r>
        <w:rPr>
          <w:i/>
        </w:rPr>
        <w:t>Second stage SCI format A indicates no HARQ feedback by a codepoint of communication range requirement (i.e., 0 meter).</w:t>
      </w:r>
    </w:p>
    <w:p w14:paraId="4F161EFE" w14:textId="77777777" w:rsidR="00907BD1" w:rsidRDefault="00907BD1" w:rsidP="00907BD1">
      <w:pPr>
        <w:jc w:val="both"/>
        <w:rPr>
          <w:b/>
          <w:i/>
          <w:u w:val="single"/>
        </w:rPr>
      </w:pPr>
    </w:p>
    <w:p w14:paraId="624F0A3F" w14:textId="77777777" w:rsidR="00BD7E9D" w:rsidRDefault="00BD7E9D" w:rsidP="00BD7E9D">
      <w:pPr>
        <w:jc w:val="both"/>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Second stage SCI format B does not indicate groupcast HARQ option 1 (i.e., HARQ-ACK information includes only NACK). </w:t>
      </w:r>
    </w:p>
    <w:p w14:paraId="0708B66C" w14:textId="2009906A" w:rsidR="00907BD1" w:rsidRDefault="00907BD1" w:rsidP="00907BD1">
      <w:pPr>
        <w:jc w:val="both"/>
      </w:pPr>
    </w:p>
    <w:p w14:paraId="12C57DED" w14:textId="2790C6C3" w:rsidR="00A0545A" w:rsidRDefault="00907BD1" w:rsidP="00A0545A">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Second stage SCI format B explicitly indicates cast-type (i.e., unicast or groupcast). </w:t>
      </w:r>
    </w:p>
    <w:p w14:paraId="71C7E21C" w14:textId="10A292CB" w:rsidR="00A0545A" w:rsidRDefault="00A0545A" w:rsidP="000A1967">
      <w:pPr>
        <w:rPr>
          <w:rFonts w:eastAsia="MS Mincho"/>
          <w:sz w:val="22"/>
          <w:szCs w:val="22"/>
          <w:lang w:eastAsia="ja-JP"/>
        </w:rPr>
      </w:pPr>
    </w:p>
    <w:p w14:paraId="3892AFFD" w14:textId="77777777" w:rsidR="00BD7E9D" w:rsidRPr="006C1788" w:rsidRDefault="00BD7E9D" w:rsidP="00BD7E9D">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The non-distance-based groupcast HARQ feedback option 1 is indicated by second stage SCI format A via infinite communication range requirement (if pre-configured).</w:t>
      </w:r>
    </w:p>
    <w:p w14:paraId="620C7D61" w14:textId="1432E242" w:rsidR="00907BD1" w:rsidRDefault="00907BD1" w:rsidP="00907BD1">
      <w:pPr>
        <w:jc w:val="both"/>
        <w:rPr>
          <w:i/>
        </w:rPr>
      </w:pPr>
    </w:p>
    <w:p w14:paraId="0FAB87C0" w14:textId="77777777" w:rsidR="00BD7E9D" w:rsidRDefault="00BD7E9D" w:rsidP="00BD7E9D">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For prioritization between sidelink transmission (i.e., PSFCH or S-SSB) and uplink transmission (i.e., PUSCH carrying sidelink HARQ reporting),</w:t>
      </w:r>
    </w:p>
    <w:p w14:paraId="428391DD" w14:textId="77777777" w:rsidR="00BD7E9D" w:rsidRDefault="00BD7E9D" w:rsidP="00BD7E9D">
      <w:pPr>
        <w:pStyle w:val="ListParagraph"/>
        <w:numPr>
          <w:ilvl w:val="0"/>
          <w:numId w:val="12"/>
        </w:numPr>
        <w:jc w:val="both"/>
        <w:rPr>
          <w:rFonts w:ascii="Times New Roman" w:hAnsi="Times New Roman"/>
          <w:i/>
          <w:sz w:val="24"/>
          <w:szCs w:val="24"/>
        </w:rPr>
      </w:pPr>
      <w:r w:rsidRPr="003902B4">
        <w:rPr>
          <w:rFonts w:ascii="Times New Roman" w:hAnsi="Times New Roman"/>
          <w:i/>
          <w:sz w:val="24"/>
          <w:szCs w:val="24"/>
        </w:rPr>
        <w:t>If uplink transmission contain</w:t>
      </w:r>
      <w:r>
        <w:rPr>
          <w:rFonts w:ascii="Times New Roman" w:hAnsi="Times New Roman"/>
          <w:i/>
          <w:sz w:val="24"/>
          <w:szCs w:val="24"/>
        </w:rPr>
        <w:t>s</w:t>
      </w:r>
      <w:r w:rsidRPr="003902B4">
        <w:rPr>
          <w:rFonts w:ascii="Times New Roman" w:hAnsi="Times New Roman"/>
          <w:i/>
          <w:sz w:val="24"/>
          <w:szCs w:val="24"/>
        </w:rPr>
        <w:t xml:space="preserve"> </w:t>
      </w:r>
      <w:r>
        <w:rPr>
          <w:rFonts w:ascii="Times New Roman" w:hAnsi="Times New Roman"/>
          <w:i/>
          <w:sz w:val="24"/>
          <w:szCs w:val="24"/>
        </w:rPr>
        <w:t xml:space="preserve">only </w:t>
      </w:r>
      <w:r w:rsidRPr="003902B4">
        <w:rPr>
          <w:rFonts w:ascii="Times New Roman" w:hAnsi="Times New Roman"/>
          <w:i/>
          <w:sz w:val="24"/>
          <w:szCs w:val="24"/>
        </w:rPr>
        <w:t>sidelink HARQ</w:t>
      </w:r>
      <w:r>
        <w:rPr>
          <w:rFonts w:ascii="Times New Roman" w:hAnsi="Times New Roman"/>
          <w:i/>
          <w:sz w:val="24"/>
          <w:szCs w:val="24"/>
        </w:rPr>
        <w:t xml:space="preserve"> (i.e., no uplink data),</w:t>
      </w:r>
    </w:p>
    <w:p w14:paraId="4C7F9F34" w14:textId="77777777" w:rsidR="00BD7E9D" w:rsidRPr="00C561F1" w:rsidRDefault="00BD7E9D" w:rsidP="00BD7E9D">
      <w:pPr>
        <w:pStyle w:val="ListParagraph"/>
        <w:numPr>
          <w:ilvl w:val="1"/>
          <w:numId w:val="12"/>
        </w:numPr>
        <w:ind w:left="1170" w:hanging="450"/>
        <w:jc w:val="both"/>
        <w:rPr>
          <w:rFonts w:ascii="Times New Roman" w:hAnsi="Times New Roman"/>
          <w:i/>
          <w:sz w:val="24"/>
          <w:szCs w:val="24"/>
        </w:rPr>
      </w:pPr>
      <w:r w:rsidRPr="00C561F1">
        <w:rPr>
          <w:rFonts w:ascii="Times New Roman" w:hAnsi="Times New Roman"/>
          <w:i/>
          <w:sz w:val="24"/>
          <w:szCs w:val="24"/>
        </w:rPr>
        <w:t xml:space="preserve">The priority of the associated sidelink HARQ in PUSCH is compared with that of sidelink transmission and the one with a higher priority is prioritized. </w:t>
      </w:r>
    </w:p>
    <w:p w14:paraId="570B7883" w14:textId="77777777" w:rsidR="00BD7E9D" w:rsidRDefault="00BD7E9D" w:rsidP="00BD7E9D">
      <w:pPr>
        <w:pStyle w:val="ListParagraph"/>
        <w:numPr>
          <w:ilvl w:val="0"/>
          <w:numId w:val="12"/>
        </w:numPr>
        <w:jc w:val="both"/>
        <w:rPr>
          <w:rFonts w:ascii="Times New Roman" w:hAnsi="Times New Roman"/>
          <w:i/>
          <w:sz w:val="24"/>
          <w:szCs w:val="24"/>
        </w:rPr>
      </w:pPr>
      <w:r>
        <w:rPr>
          <w:rFonts w:ascii="Times New Roman" w:hAnsi="Times New Roman"/>
          <w:i/>
          <w:sz w:val="24"/>
          <w:szCs w:val="24"/>
        </w:rPr>
        <w:t xml:space="preserve">If uplink transmission contains both sidelink HARQ and uplink data, </w:t>
      </w:r>
    </w:p>
    <w:p w14:paraId="6E1B25A2" w14:textId="77777777" w:rsidR="00BD7E9D" w:rsidRDefault="00BD7E9D" w:rsidP="00BD7E9D">
      <w:pPr>
        <w:pStyle w:val="ListParagraph"/>
        <w:numPr>
          <w:ilvl w:val="1"/>
          <w:numId w:val="12"/>
        </w:numPr>
        <w:ind w:left="1170" w:hanging="450"/>
        <w:jc w:val="both"/>
        <w:rPr>
          <w:rFonts w:ascii="Times New Roman" w:hAnsi="Times New Roman"/>
          <w:i/>
          <w:sz w:val="24"/>
          <w:szCs w:val="24"/>
        </w:rPr>
      </w:pPr>
      <w:r>
        <w:rPr>
          <w:rFonts w:ascii="Times New Roman" w:hAnsi="Times New Roman"/>
          <w:i/>
          <w:sz w:val="24"/>
          <w:szCs w:val="24"/>
        </w:rPr>
        <w:t>The priority of the associated sidelink HARQ in PUSCH is compared with that of sidelink transmission,</w:t>
      </w:r>
    </w:p>
    <w:p w14:paraId="227FB535" w14:textId="77777777" w:rsidR="00BD7E9D" w:rsidRDefault="00BD7E9D" w:rsidP="00BD7E9D">
      <w:pPr>
        <w:pStyle w:val="ListParagraph"/>
        <w:numPr>
          <w:ilvl w:val="2"/>
          <w:numId w:val="12"/>
        </w:numPr>
        <w:ind w:left="1530"/>
        <w:jc w:val="both"/>
        <w:rPr>
          <w:rFonts w:ascii="Times New Roman" w:hAnsi="Times New Roman"/>
          <w:i/>
          <w:sz w:val="24"/>
          <w:szCs w:val="24"/>
        </w:rPr>
      </w:pPr>
      <w:r>
        <w:rPr>
          <w:rFonts w:ascii="Times New Roman" w:hAnsi="Times New Roman"/>
          <w:i/>
          <w:sz w:val="24"/>
          <w:szCs w:val="24"/>
        </w:rPr>
        <w:t>If the priority of the associated sidelink HARQ is higher (i.e., lower priority value), then uplink transmission is prioritized.</w:t>
      </w:r>
    </w:p>
    <w:p w14:paraId="185787C0" w14:textId="77777777" w:rsidR="00BD7E9D" w:rsidRPr="00907BD1" w:rsidRDefault="00BD7E9D" w:rsidP="00BD7E9D">
      <w:pPr>
        <w:pStyle w:val="ListParagraph"/>
        <w:numPr>
          <w:ilvl w:val="2"/>
          <w:numId w:val="12"/>
        </w:numPr>
        <w:ind w:left="1530"/>
        <w:jc w:val="both"/>
        <w:rPr>
          <w:i/>
        </w:rPr>
      </w:pPr>
      <w:r w:rsidRPr="00C561F1">
        <w:rPr>
          <w:rFonts w:ascii="Times New Roman" w:hAnsi="Times New Roman"/>
          <w:i/>
          <w:sz w:val="24"/>
          <w:szCs w:val="24"/>
        </w:rPr>
        <w:t>If the priority of the associated sidelink HARQ is lower (i.e., higher priority value)</w:t>
      </w:r>
      <w:r>
        <w:rPr>
          <w:rFonts w:ascii="Times New Roman" w:hAnsi="Times New Roman"/>
          <w:i/>
          <w:sz w:val="24"/>
          <w:szCs w:val="24"/>
        </w:rPr>
        <w:t xml:space="preserve"> </w:t>
      </w:r>
      <w:r w:rsidRPr="00C561F1">
        <w:rPr>
          <w:rFonts w:ascii="Times New Roman" w:hAnsi="Times New Roman"/>
          <w:i/>
          <w:sz w:val="24"/>
          <w:szCs w:val="24"/>
        </w:rPr>
        <w:t>and if PUSCH carries URLLC data,</w:t>
      </w:r>
      <w:r w:rsidRPr="00C561F1">
        <w:rPr>
          <w:rFonts w:ascii="Times New Roman" w:hAnsi="Times New Roman"/>
          <w:i/>
          <w:sz w:val="24"/>
          <w:szCs w:val="24"/>
        </w:rPr>
        <w:tab/>
      </w:r>
    </w:p>
    <w:p w14:paraId="70FF8DE4" w14:textId="77777777" w:rsidR="00BD7E9D" w:rsidRPr="00907BD1" w:rsidRDefault="00BD7E9D" w:rsidP="00BD7E9D">
      <w:pPr>
        <w:pStyle w:val="ListParagraph"/>
        <w:numPr>
          <w:ilvl w:val="3"/>
          <w:numId w:val="12"/>
        </w:numPr>
        <w:ind w:left="1890"/>
        <w:jc w:val="both"/>
        <w:rPr>
          <w:i/>
        </w:rPr>
      </w:pPr>
      <w:r>
        <w:rPr>
          <w:rFonts w:ascii="Times New Roman" w:hAnsi="Times New Roman"/>
          <w:i/>
          <w:sz w:val="24"/>
          <w:szCs w:val="24"/>
        </w:rPr>
        <w:lastRenderedPageBreak/>
        <w:t>If the parameter “</w:t>
      </w:r>
      <w:proofErr w:type="spellStart"/>
      <w:r w:rsidRPr="00C561F1">
        <w:rPr>
          <w:rFonts w:ascii="Times New Roman" w:hAnsi="Times New Roman"/>
          <w:i/>
          <w:sz w:val="24"/>
          <w:szCs w:val="24"/>
        </w:rPr>
        <w:t>sl-PriorityThresholdULURLLC</w:t>
      </w:r>
      <w:proofErr w:type="spellEnd"/>
      <w:r>
        <w:rPr>
          <w:rFonts w:ascii="Times New Roman" w:hAnsi="Times New Roman"/>
          <w:i/>
          <w:sz w:val="24"/>
          <w:szCs w:val="24"/>
        </w:rPr>
        <w:t>” is configured, then LTE V2X prioritization rule is used based on this parameter.</w:t>
      </w:r>
    </w:p>
    <w:p w14:paraId="16F34610" w14:textId="77777777" w:rsidR="00BD7E9D" w:rsidRPr="00C561F1" w:rsidRDefault="00BD7E9D" w:rsidP="00BD7E9D">
      <w:pPr>
        <w:pStyle w:val="ListParagraph"/>
        <w:numPr>
          <w:ilvl w:val="3"/>
          <w:numId w:val="12"/>
        </w:numPr>
        <w:ind w:left="1890"/>
        <w:jc w:val="both"/>
        <w:rPr>
          <w:i/>
        </w:rPr>
      </w:pPr>
      <w:r>
        <w:rPr>
          <w:rFonts w:ascii="Times New Roman" w:hAnsi="Times New Roman"/>
          <w:i/>
          <w:sz w:val="24"/>
          <w:szCs w:val="24"/>
        </w:rPr>
        <w:t>Else, uplink transmission is prioritized.</w:t>
      </w:r>
    </w:p>
    <w:p w14:paraId="0DD38C63" w14:textId="77777777" w:rsidR="00BD7E9D" w:rsidRPr="00907BD1" w:rsidRDefault="00BD7E9D" w:rsidP="00BD7E9D">
      <w:pPr>
        <w:pStyle w:val="ListParagraph"/>
        <w:numPr>
          <w:ilvl w:val="2"/>
          <w:numId w:val="12"/>
        </w:numPr>
        <w:ind w:left="1530"/>
        <w:jc w:val="both"/>
        <w:rPr>
          <w:i/>
        </w:rPr>
      </w:pPr>
      <w:r w:rsidRPr="00C561F1">
        <w:rPr>
          <w:rFonts w:ascii="Times New Roman" w:hAnsi="Times New Roman"/>
          <w:i/>
          <w:sz w:val="24"/>
          <w:szCs w:val="24"/>
        </w:rPr>
        <w:t>If the priority of the associated sidelink HARQ is lower (i.e., higher priority value)</w:t>
      </w:r>
      <w:r>
        <w:rPr>
          <w:rFonts w:ascii="Times New Roman" w:hAnsi="Times New Roman"/>
          <w:i/>
          <w:sz w:val="24"/>
          <w:szCs w:val="24"/>
        </w:rPr>
        <w:t xml:space="preserve"> </w:t>
      </w:r>
      <w:r w:rsidRPr="00C561F1">
        <w:rPr>
          <w:rFonts w:ascii="Times New Roman" w:hAnsi="Times New Roman"/>
          <w:i/>
          <w:sz w:val="24"/>
          <w:szCs w:val="24"/>
        </w:rPr>
        <w:t xml:space="preserve">and if PUSCH </w:t>
      </w:r>
      <w:r>
        <w:rPr>
          <w:rFonts w:ascii="Times New Roman" w:hAnsi="Times New Roman"/>
          <w:i/>
          <w:sz w:val="24"/>
          <w:szCs w:val="24"/>
        </w:rPr>
        <w:t xml:space="preserve">does not </w:t>
      </w:r>
      <w:r w:rsidRPr="00C561F1">
        <w:rPr>
          <w:rFonts w:ascii="Times New Roman" w:hAnsi="Times New Roman"/>
          <w:i/>
          <w:sz w:val="24"/>
          <w:szCs w:val="24"/>
        </w:rPr>
        <w:t>carr</w:t>
      </w:r>
      <w:r>
        <w:rPr>
          <w:rFonts w:ascii="Times New Roman" w:hAnsi="Times New Roman"/>
          <w:i/>
          <w:sz w:val="24"/>
          <w:szCs w:val="24"/>
        </w:rPr>
        <w:t>y</w:t>
      </w:r>
      <w:r w:rsidRPr="00C561F1">
        <w:rPr>
          <w:rFonts w:ascii="Times New Roman" w:hAnsi="Times New Roman"/>
          <w:i/>
          <w:sz w:val="24"/>
          <w:szCs w:val="24"/>
        </w:rPr>
        <w:t xml:space="preserve"> URLLC data,</w:t>
      </w:r>
      <w:r>
        <w:rPr>
          <w:rFonts w:ascii="Times New Roman" w:hAnsi="Times New Roman"/>
          <w:i/>
          <w:sz w:val="24"/>
          <w:szCs w:val="24"/>
        </w:rPr>
        <w:t xml:space="preserve"> then LTE V2X prioritization rule is used. </w:t>
      </w:r>
    </w:p>
    <w:p w14:paraId="3CE67A1F" w14:textId="3E8D6C88" w:rsidR="009103B1" w:rsidRDefault="009103B1" w:rsidP="00BD7E9D">
      <w:pPr>
        <w:jc w:val="both"/>
        <w:rPr>
          <w:rFonts w:eastAsia="MS Mincho"/>
          <w:lang w:eastAsia="ja-JP"/>
        </w:rPr>
      </w:pPr>
    </w:p>
    <w:p w14:paraId="7B5DA3D6" w14:textId="77777777" w:rsidR="004349B6" w:rsidRDefault="004349B6" w:rsidP="004349B6">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For prioritization between sidelink transmission (i.e., PSFCH or S-SSB) and uplink transmission, </w:t>
      </w:r>
      <w:proofErr w:type="spellStart"/>
      <w:r>
        <w:rPr>
          <w:i/>
        </w:rPr>
        <w:t>MsgA</w:t>
      </w:r>
      <w:proofErr w:type="spellEnd"/>
      <w:r>
        <w:rPr>
          <w:i/>
        </w:rPr>
        <w:t xml:space="preserve"> PUSCH is always prioritized over sidelink transmission. </w:t>
      </w:r>
    </w:p>
    <w:p w14:paraId="52896111" w14:textId="77777777" w:rsidR="004349B6" w:rsidRPr="00BD7E9D" w:rsidRDefault="004349B6" w:rsidP="00BD7E9D">
      <w:pPr>
        <w:jc w:val="both"/>
        <w:rPr>
          <w:rFonts w:eastAsia="MS Mincho"/>
          <w:lang w:eastAsia="ja-JP"/>
        </w:rPr>
      </w:pPr>
    </w:p>
    <w:p w14:paraId="3275DF2F" w14:textId="44B60BE3" w:rsidR="00BD7E9D" w:rsidRDefault="00BD7E9D" w:rsidP="00BD7E9D">
      <w:pPr>
        <w:jc w:val="both"/>
        <w:rPr>
          <w:i/>
        </w:rPr>
      </w:pPr>
      <w:r w:rsidRPr="001C381A">
        <w:rPr>
          <w:b/>
          <w:i/>
          <w:u w:val="single"/>
        </w:rPr>
        <w:t xml:space="preserve">Proposal </w:t>
      </w:r>
      <w:r w:rsidR="004349B6">
        <w:rPr>
          <w:b/>
          <w:i/>
          <w:u w:val="single"/>
        </w:rPr>
        <w:t>8</w:t>
      </w:r>
      <w:r w:rsidRPr="001C381A">
        <w:rPr>
          <w:b/>
          <w:i/>
          <w:u w:val="single"/>
        </w:rPr>
        <w:t>:</w:t>
      </w:r>
      <w:r w:rsidRPr="001C381A">
        <w:rPr>
          <w:i/>
        </w:rPr>
        <w:t xml:space="preserve"> </w:t>
      </w:r>
      <w:r>
        <w:rPr>
          <w:i/>
        </w:rPr>
        <w:t>For sidelink CQI/RI calculation in the CSI reference resource, the number of PSSCH symbols is equal to (sl-Length</w:t>
      </w:r>
      <w:r w:rsidRPr="006C302D">
        <w:rPr>
          <w:i/>
        </w:rPr>
        <w:t>Symbol</w:t>
      </w:r>
      <w:r>
        <w:rPr>
          <w:i/>
        </w:rPr>
        <w:t>s-5) if PSFCH resources are configured; equal to (</w:t>
      </w:r>
      <w:proofErr w:type="spellStart"/>
      <w:r>
        <w:rPr>
          <w:i/>
        </w:rPr>
        <w:t>sl-Length</w:t>
      </w:r>
      <w:r w:rsidRPr="006C302D">
        <w:rPr>
          <w:i/>
        </w:rPr>
        <w:t>Symbol</w:t>
      </w:r>
      <w:r>
        <w:rPr>
          <w:i/>
        </w:rPr>
        <w:t>s</w:t>
      </w:r>
      <w:proofErr w:type="spellEnd"/>
      <w:r>
        <w:rPr>
          <w:iCs/>
        </w:rPr>
        <w:t xml:space="preserve"> </w:t>
      </w:r>
      <w:r>
        <w:rPr>
          <w:i/>
        </w:rPr>
        <w:t xml:space="preserve">-2) if PSFCH resources are not configured, where </w:t>
      </w:r>
      <w:proofErr w:type="spellStart"/>
      <w:r>
        <w:rPr>
          <w:i/>
        </w:rPr>
        <w:t>sl-Length</w:t>
      </w:r>
      <w:r w:rsidRPr="006C302D">
        <w:rPr>
          <w:i/>
        </w:rPr>
        <w:t>Symbol</w:t>
      </w:r>
      <w:r>
        <w:rPr>
          <w:i/>
        </w:rPr>
        <w:t>s</w:t>
      </w:r>
      <w:proofErr w:type="spellEnd"/>
      <w:r>
        <w:rPr>
          <w:i/>
        </w:rPr>
        <w:t xml:space="preserve"> is the configured number of symbols used for sidelink in a slot.</w:t>
      </w:r>
    </w:p>
    <w:p w14:paraId="1FD97CE3" w14:textId="77777777" w:rsidR="000B6588" w:rsidRDefault="000B6588" w:rsidP="000B6588">
      <w:pPr>
        <w:jc w:val="both"/>
        <w:rPr>
          <w:b/>
          <w:i/>
          <w:u w:val="single"/>
        </w:rPr>
      </w:pPr>
    </w:p>
    <w:p w14:paraId="7C54705B" w14:textId="7E0CABE9" w:rsidR="000B6588" w:rsidRPr="000B6588" w:rsidRDefault="000B6588" w:rsidP="00205C88">
      <w:pPr>
        <w:jc w:val="both"/>
      </w:pPr>
      <w:r w:rsidRPr="001C381A">
        <w:rPr>
          <w:b/>
          <w:i/>
          <w:u w:val="single"/>
        </w:rPr>
        <w:t xml:space="preserve">Proposal </w:t>
      </w:r>
      <w:r w:rsidR="004349B6">
        <w:rPr>
          <w:b/>
          <w:i/>
          <w:u w:val="single"/>
        </w:rPr>
        <w:t>9</w:t>
      </w:r>
      <w:r w:rsidRPr="001C381A">
        <w:rPr>
          <w:b/>
          <w:i/>
          <w:u w:val="single"/>
        </w:rPr>
        <w:t>:</w:t>
      </w:r>
      <w:r w:rsidRPr="001C381A">
        <w:rPr>
          <w:i/>
        </w:rPr>
        <w:t xml:space="preserve"> </w:t>
      </w:r>
      <w:r>
        <w:rPr>
          <w:i/>
        </w:rPr>
        <w:t xml:space="preserve">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rPr>
          <w:i/>
        </w:rPr>
        <w:t xml:space="preserve"> in the PSSCH transmit power formula is set to i</w:t>
      </w:r>
      <w:proofErr w:type="spellStart"/>
      <w:r>
        <w:rPr>
          <w:i/>
        </w:rPr>
        <w:t>nfinite</w:t>
      </w:r>
      <w:proofErr w:type="spellEnd"/>
      <w:r>
        <w:rPr>
          <w:i/>
        </w:rPr>
        <w:t xml:space="preserve"> for mode 1 or if the higher layer parameter “</w:t>
      </w:r>
      <w:proofErr w:type="spellStart"/>
      <w:r w:rsidRPr="00037373">
        <w:rPr>
          <w:i/>
          <w:iCs/>
        </w:rPr>
        <w:t>maximumtransmitPower</w:t>
      </w:r>
      <w:proofErr w:type="spellEnd"/>
      <w:r w:rsidRPr="00037373">
        <w:rPr>
          <w:i/>
          <w:iCs/>
        </w:rPr>
        <w:t>-SL</w:t>
      </w:r>
      <w:r>
        <w:rPr>
          <w:i/>
          <w:iCs/>
        </w:rPr>
        <w:t>”</w:t>
      </w:r>
      <w:r w:rsidRPr="000B6588">
        <w:rPr>
          <w:i/>
          <w:iCs/>
        </w:rPr>
        <w:t xml:space="preserve"> is not provided. </w:t>
      </w:r>
      <w:r>
        <w:rPr>
          <w:i/>
        </w:rPr>
        <w:t xml:space="preserve"> </w:t>
      </w:r>
    </w:p>
    <w:p w14:paraId="2510E1B0" w14:textId="77777777" w:rsidR="00A0545A" w:rsidRPr="00A6576F" w:rsidRDefault="00A0545A"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3A299FCA" w14:textId="77777777" w:rsidR="007C5367" w:rsidRDefault="007C536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0471832"/>
      <w:bookmarkStart w:id="1" w:name="_Ref20563970"/>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69E3DABA" w14:textId="77777777" w:rsidR="007C5367" w:rsidRDefault="007C536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9545847"/>
      <w:r>
        <w:t xml:space="preserve">RP-193198, Task list for 5G V2X in RAN1 #100, </w:t>
      </w:r>
      <w:proofErr w:type="spellStart"/>
      <w:r>
        <w:t>Sitges</w:t>
      </w:r>
      <w:proofErr w:type="spellEnd"/>
      <w:r>
        <w:t>, ES, Dec. 2019.</w:t>
      </w:r>
      <w:bookmarkEnd w:id="2"/>
      <w:r>
        <w:t xml:space="preserve"> </w:t>
      </w:r>
    </w:p>
    <w:p w14:paraId="0AB07D08" w14:textId="4C83FC6F" w:rsidR="0097281F" w:rsidRDefault="0097281F" w:rsidP="0097281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34658605"/>
      <w:bookmarkStart w:id="4" w:name="_Ref24015578"/>
      <w:r>
        <w:t>Chairman’s Notes, 3GPP TSG RAN1 WG1 #100-e Meeting, Feb. 2020.</w:t>
      </w:r>
      <w:bookmarkEnd w:id="3"/>
    </w:p>
    <w:p w14:paraId="7E781233" w14:textId="52E8910D" w:rsidR="00820443" w:rsidRDefault="00820443" w:rsidP="0097281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39558902"/>
      <w:r>
        <w:t>Chairman’s Notes, 3GPP TSG RAN1 WG1 #100b-e Meeting, Apr. 2020.</w:t>
      </w:r>
      <w:bookmarkEnd w:id="5"/>
    </w:p>
    <w:p w14:paraId="5AB1F16F" w14:textId="678171ED" w:rsidR="002D0997" w:rsidRPr="00804C0F" w:rsidRDefault="007B36B0" w:rsidP="00861BB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5619334"/>
      <w:r>
        <w:t>3GPP TS 38.214, NR; Physical layer procedures for control, v16.0.0, Jan. 2020.</w:t>
      </w:r>
      <w:bookmarkEnd w:id="4"/>
      <w:bookmarkEnd w:id="6"/>
      <w:r w:rsidR="007C5367" w:rsidRPr="001B2D41">
        <w:t xml:space="preserve"> </w:t>
      </w:r>
      <w:bookmarkEnd w:id="0"/>
      <w:bookmarkEnd w:id="1"/>
    </w:p>
    <w:sectPr w:rsidR="002D0997" w:rsidRPr="00804C0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92409" w14:textId="77777777" w:rsidR="00972AD4" w:rsidRDefault="00972AD4">
      <w:r>
        <w:separator/>
      </w:r>
    </w:p>
  </w:endnote>
  <w:endnote w:type="continuationSeparator" w:id="0">
    <w:p w14:paraId="30531744" w14:textId="77777777" w:rsidR="00972AD4" w:rsidRDefault="00972AD4">
      <w:r>
        <w:continuationSeparator/>
      </w:r>
    </w:p>
  </w:endnote>
  <w:endnote w:type="continuationNotice" w:id="1">
    <w:p w14:paraId="510ECD57" w14:textId="77777777" w:rsidR="00972AD4" w:rsidRDefault="00972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6742C" w:rsidRDefault="007674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9637D" w14:textId="77777777" w:rsidR="00972AD4" w:rsidRDefault="00972AD4">
      <w:r>
        <w:separator/>
      </w:r>
    </w:p>
  </w:footnote>
  <w:footnote w:type="continuationSeparator" w:id="0">
    <w:p w14:paraId="22711D7F" w14:textId="77777777" w:rsidR="00972AD4" w:rsidRDefault="00972AD4">
      <w:r>
        <w:continuationSeparator/>
      </w:r>
    </w:p>
  </w:footnote>
  <w:footnote w:type="continuationNotice" w:id="1">
    <w:p w14:paraId="5DF07253" w14:textId="77777777" w:rsidR="00972AD4" w:rsidRDefault="00972A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80313A"/>
    <w:multiLevelType w:val="hybridMultilevel"/>
    <w:tmpl w:val="7B4239F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70E5DDD"/>
    <w:multiLevelType w:val="hybridMultilevel"/>
    <w:tmpl w:val="56CC4E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9"/>
  </w:num>
  <w:num w:numId="3">
    <w:abstractNumId w:val="5"/>
  </w:num>
  <w:num w:numId="4">
    <w:abstractNumId w:val="6"/>
  </w:num>
  <w:num w:numId="5">
    <w:abstractNumId w:val="3"/>
  </w:num>
  <w:num w:numId="6">
    <w:abstractNumId w:val="8"/>
  </w:num>
  <w:num w:numId="7">
    <w:abstractNumId w:val="13"/>
  </w:num>
  <w:num w:numId="8">
    <w:abstractNumId w:val="4"/>
  </w:num>
  <w:num w:numId="9">
    <w:abstractNumId w:val="10"/>
  </w:num>
  <w:num w:numId="10">
    <w:abstractNumId w:val="0"/>
  </w:num>
  <w:num w:numId="11">
    <w:abstractNumId w:val="7"/>
  </w:num>
  <w:num w:numId="12">
    <w:abstractNumId w:val="14"/>
  </w:num>
  <w:num w:numId="13">
    <w:abstractNumId w:val="12"/>
  </w:num>
  <w:num w:numId="14">
    <w:abstractNumId w:val="16"/>
  </w:num>
  <w:num w:numId="15">
    <w:abstractNumId w:val="11"/>
  </w:num>
  <w:num w:numId="16">
    <w:abstractNumId w:val="17"/>
  </w:num>
  <w:num w:numId="17">
    <w:abstractNumId w:val="18"/>
  </w:num>
  <w:num w:numId="18">
    <w:abstractNumId w:val="19"/>
  </w:num>
  <w:num w:numId="19">
    <w:abstractNumId w:val="2"/>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6C7"/>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210"/>
    <w:rsid w:val="0003198A"/>
    <w:rsid w:val="00031A91"/>
    <w:rsid w:val="000325B8"/>
    <w:rsid w:val="000338CF"/>
    <w:rsid w:val="00033B4F"/>
    <w:rsid w:val="00033F51"/>
    <w:rsid w:val="0003438B"/>
    <w:rsid w:val="000345BA"/>
    <w:rsid w:val="0003476B"/>
    <w:rsid w:val="00034C15"/>
    <w:rsid w:val="00035672"/>
    <w:rsid w:val="00036BA1"/>
    <w:rsid w:val="000371AF"/>
    <w:rsid w:val="00037373"/>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49D"/>
    <w:rsid w:val="000668B8"/>
    <w:rsid w:val="00067759"/>
    <w:rsid w:val="000707A2"/>
    <w:rsid w:val="000708A3"/>
    <w:rsid w:val="00071554"/>
    <w:rsid w:val="00071F96"/>
    <w:rsid w:val="000721FE"/>
    <w:rsid w:val="00072B34"/>
    <w:rsid w:val="0007330B"/>
    <w:rsid w:val="00074CA9"/>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E20"/>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588"/>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1EA"/>
    <w:rsid w:val="000C7530"/>
    <w:rsid w:val="000C7FBF"/>
    <w:rsid w:val="000D04DA"/>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776"/>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DB9"/>
    <w:rsid w:val="000F4E73"/>
    <w:rsid w:val="000F5184"/>
    <w:rsid w:val="000F63FD"/>
    <w:rsid w:val="000F6DF3"/>
    <w:rsid w:val="000F75D8"/>
    <w:rsid w:val="001002DA"/>
    <w:rsid w:val="001005FF"/>
    <w:rsid w:val="00100D9C"/>
    <w:rsid w:val="001012B0"/>
    <w:rsid w:val="00102304"/>
    <w:rsid w:val="00102859"/>
    <w:rsid w:val="0010434A"/>
    <w:rsid w:val="001045CC"/>
    <w:rsid w:val="00104659"/>
    <w:rsid w:val="00104D81"/>
    <w:rsid w:val="001062FB"/>
    <w:rsid w:val="001063E6"/>
    <w:rsid w:val="0010678F"/>
    <w:rsid w:val="00106C42"/>
    <w:rsid w:val="0010713F"/>
    <w:rsid w:val="00107310"/>
    <w:rsid w:val="001076C5"/>
    <w:rsid w:val="00107864"/>
    <w:rsid w:val="00110596"/>
    <w:rsid w:val="00110C67"/>
    <w:rsid w:val="0011121F"/>
    <w:rsid w:val="001120FA"/>
    <w:rsid w:val="00112A0F"/>
    <w:rsid w:val="00113153"/>
    <w:rsid w:val="00113168"/>
    <w:rsid w:val="00113C17"/>
    <w:rsid w:val="00113CF4"/>
    <w:rsid w:val="00113D95"/>
    <w:rsid w:val="00114740"/>
    <w:rsid w:val="0011533F"/>
    <w:rsid w:val="0011534C"/>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79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772"/>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7E8"/>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200490"/>
    <w:rsid w:val="00200A3B"/>
    <w:rsid w:val="00200DDF"/>
    <w:rsid w:val="00200E3E"/>
    <w:rsid w:val="00200F80"/>
    <w:rsid w:val="002010D6"/>
    <w:rsid w:val="002011B6"/>
    <w:rsid w:val="00201877"/>
    <w:rsid w:val="00201E90"/>
    <w:rsid w:val="00201F3A"/>
    <w:rsid w:val="002021C7"/>
    <w:rsid w:val="002027E2"/>
    <w:rsid w:val="00202FDE"/>
    <w:rsid w:val="002032A8"/>
    <w:rsid w:val="002038CF"/>
    <w:rsid w:val="00203F96"/>
    <w:rsid w:val="002044C2"/>
    <w:rsid w:val="00204A58"/>
    <w:rsid w:val="00204DBB"/>
    <w:rsid w:val="002057C9"/>
    <w:rsid w:val="00205826"/>
    <w:rsid w:val="00205B1B"/>
    <w:rsid w:val="00205C88"/>
    <w:rsid w:val="00205F33"/>
    <w:rsid w:val="0020618A"/>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49C"/>
    <w:rsid w:val="00224D76"/>
    <w:rsid w:val="00224E3D"/>
    <w:rsid w:val="002252AD"/>
    <w:rsid w:val="002252C3"/>
    <w:rsid w:val="0022544B"/>
    <w:rsid w:val="002257C5"/>
    <w:rsid w:val="00225C54"/>
    <w:rsid w:val="00226A79"/>
    <w:rsid w:val="00227AF2"/>
    <w:rsid w:val="00227E24"/>
    <w:rsid w:val="00227ECB"/>
    <w:rsid w:val="00230765"/>
    <w:rsid w:val="00231886"/>
    <w:rsid w:val="002319E4"/>
    <w:rsid w:val="00232202"/>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7F2"/>
    <w:rsid w:val="002B29F4"/>
    <w:rsid w:val="002B2FBC"/>
    <w:rsid w:val="002B33EC"/>
    <w:rsid w:val="002B3CB5"/>
    <w:rsid w:val="002B4256"/>
    <w:rsid w:val="002B46F2"/>
    <w:rsid w:val="002B4D70"/>
    <w:rsid w:val="002B53F6"/>
    <w:rsid w:val="002B56F8"/>
    <w:rsid w:val="002B5EF7"/>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1F"/>
    <w:rsid w:val="002C5263"/>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4322"/>
    <w:rsid w:val="002D6218"/>
    <w:rsid w:val="002D634B"/>
    <w:rsid w:val="002D68E6"/>
    <w:rsid w:val="002D6B89"/>
    <w:rsid w:val="002D6C17"/>
    <w:rsid w:val="002D6F66"/>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7D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2B4"/>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862"/>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49B6"/>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435E"/>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0AD"/>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149"/>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4EC5"/>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B6"/>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30"/>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5D5"/>
    <w:rsid w:val="00514B37"/>
    <w:rsid w:val="00514CF8"/>
    <w:rsid w:val="005150B5"/>
    <w:rsid w:val="005153A7"/>
    <w:rsid w:val="0051595C"/>
    <w:rsid w:val="005165CE"/>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A8"/>
    <w:rsid w:val="005517F4"/>
    <w:rsid w:val="005518BD"/>
    <w:rsid w:val="00551FE1"/>
    <w:rsid w:val="005521B1"/>
    <w:rsid w:val="005528EC"/>
    <w:rsid w:val="00553221"/>
    <w:rsid w:val="00553377"/>
    <w:rsid w:val="0055357E"/>
    <w:rsid w:val="00553598"/>
    <w:rsid w:val="00553DD6"/>
    <w:rsid w:val="00553E17"/>
    <w:rsid w:val="005545B8"/>
    <w:rsid w:val="00554BF8"/>
    <w:rsid w:val="00554E19"/>
    <w:rsid w:val="0055526E"/>
    <w:rsid w:val="005556E9"/>
    <w:rsid w:val="00556504"/>
    <w:rsid w:val="00556E14"/>
    <w:rsid w:val="00557E7C"/>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3E1B"/>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C29"/>
    <w:rsid w:val="005A4EE2"/>
    <w:rsid w:val="005A519F"/>
    <w:rsid w:val="005A5418"/>
    <w:rsid w:val="005A571B"/>
    <w:rsid w:val="005A57E6"/>
    <w:rsid w:val="005A6354"/>
    <w:rsid w:val="005A64F1"/>
    <w:rsid w:val="005A662D"/>
    <w:rsid w:val="005A74A1"/>
    <w:rsid w:val="005B039D"/>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602B"/>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CBC"/>
    <w:rsid w:val="00612F1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B8B"/>
    <w:rsid w:val="006B50CF"/>
    <w:rsid w:val="006B5460"/>
    <w:rsid w:val="006B639B"/>
    <w:rsid w:val="006B66C8"/>
    <w:rsid w:val="006B796F"/>
    <w:rsid w:val="006B7ED0"/>
    <w:rsid w:val="006C0238"/>
    <w:rsid w:val="006C03B8"/>
    <w:rsid w:val="006C100F"/>
    <w:rsid w:val="006C1788"/>
    <w:rsid w:val="006C1EE6"/>
    <w:rsid w:val="006C1F08"/>
    <w:rsid w:val="006C2A21"/>
    <w:rsid w:val="006C2B12"/>
    <w:rsid w:val="006C2C70"/>
    <w:rsid w:val="006C2FDC"/>
    <w:rsid w:val="006C302D"/>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2DBA"/>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4D4"/>
    <w:rsid w:val="00707D61"/>
    <w:rsid w:val="00707F10"/>
    <w:rsid w:val="00710EF2"/>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6E"/>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443"/>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6742C"/>
    <w:rsid w:val="0077013A"/>
    <w:rsid w:val="00770154"/>
    <w:rsid w:val="00771219"/>
    <w:rsid w:val="00772534"/>
    <w:rsid w:val="00772584"/>
    <w:rsid w:val="00772AA2"/>
    <w:rsid w:val="007730BD"/>
    <w:rsid w:val="00773531"/>
    <w:rsid w:val="007736DF"/>
    <w:rsid w:val="00773807"/>
    <w:rsid w:val="00773879"/>
    <w:rsid w:val="00773DFA"/>
    <w:rsid w:val="0077428B"/>
    <w:rsid w:val="007755F2"/>
    <w:rsid w:val="007757B1"/>
    <w:rsid w:val="00775D68"/>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7EB"/>
    <w:rsid w:val="007B0C78"/>
    <w:rsid w:val="007B1199"/>
    <w:rsid w:val="007B15A8"/>
    <w:rsid w:val="007B15C9"/>
    <w:rsid w:val="007B1C2B"/>
    <w:rsid w:val="007B27C6"/>
    <w:rsid w:val="007B2F2C"/>
    <w:rsid w:val="007B36B0"/>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DCE"/>
    <w:rsid w:val="007F03D1"/>
    <w:rsid w:val="007F0B67"/>
    <w:rsid w:val="007F0EAE"/>
    <w:rsid w:val="007F1388"/>
    <w:rsid w:val="007F1713"/>
    <w:rsid w:val="007F1BA7"/>
    <w:rsid w:val="007F1D05"/>
    <w:rsid w:val="007F23AC"/>
    <w:rsid w:val="007F3056"/>
    <w:rsid w:val="007F30B7"/>
    <w:rsid w:val="007F31D4"/>
    <w:rsid w:val="007F3222"/>
    <w:rsid w:val="007F3AD7"/>
    <w:rsid w:val="007F49C8"/>
    <w:rsid w:val="007F5089"/>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43"/>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1BB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8A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631"/>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07BD1"/>
    <w:rsid w:val="0091019E"/>
    <w:rsid w:val="009103B1"/>
    <w:rsid w:val="00910B7D"/>
    <w:rsid w:val="00911503"/>
    <w:rsid w:val="00911DFB"/>
    <w:rsid w:val="0091244C"/>
    <w:rsid w:val="009124D3"/>
    <w:rsid w:val="00912FC7"/>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29C2"/>
    <w:rsid w:val="0094353F"/>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676"/>
    <w:rsid w:val="00946945"/>
    <w:rsid w:val="009469F8"/>
    <w:rsid w:val="00946A96"/>
    <w:rsid w:val="00947050"/>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81F"/>
    <w:rsid w:val="00972AD4"/>
    <w:rsid w:val="00974723"/>
    <w:rsid w:val="00974CFE"/>
    <w:rsid w:val="00974F23"/>
    <w:rsid w:val="009758B5"/>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155"/>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07F"/>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545A"/>
    <w:rsid w:val="00A0635D"/>
    <w:rsid w:val="00A0642B"/>
    <w:rsid w:val="00A0672A"/>
    <w:rsid w:val="00A06CD3"/>
    <w:rsid w:val="00A06FA2"/>
    <w:rsid w:val="00A1051C"/>
    <w:rsid w:val="00A1094B"/>
    <w:rsid w:val="00A10999"/>
    <w:rsid w:val="00A1106B"/>
    <w:rsid w:val="00A113F6"/>
    <w:rsid w:val="00A11AE0"/>
    <w:rsid w:val="00A125A7"/>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151F"/>
    <w:rsid w:val="00A41966"/>
    <w:rsid w:val="00A41B9C"/>
    <w:rsid w:val="00A41D14"/>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129"/>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6B9"/>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E1"/>
    <w:rsid w:val="00B03429"/>
    <w:rsid w:val="00B047FD"/>
    <w:rsid w:val="00B04DD2"/>
    <w:rsid w:val="00B04E96"/>
    <w:rsid w:val="00B05084"/>
    <w:rsid w:val="00B051D7"/>
    <w:rsid w:val="00B05596"/>
    <w:rsid w:val="00B0592F"/>
    <w:rsid w:val="00B05A06"/>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462"/>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679A4"/>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E65"/>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548"/>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E9D"/>
    <w:rsid w:val="00BD7F16"/>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0FB"/>
    <w:rsid w:val="00C23EE8"/>
    <w:rsid w:val="00C2471F"/>
    <w:rsid w:val="00C24E68"/>
    <w:rsid w:val="00C25DF9"/>
    <w:rsid w:val="00C26005"/>
    <w:rsid w:val="00C26264"/>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1F1"/>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3EC4"/>
    <w:rsid w:val="00CC4046"/>
    <w:rsid w:val="00CC4265"/>
    <w:rsid w:val="00CC44C8"/>
    <w:rsid w:val="00CC4C07"/>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4F78"/>
    <w:rsid w:val="00CE5519"/>
    <w:rsid w:val="00CE56D0"/>
    <w:rsid w:val="00CE5A51"/>
    <w:rsid w:val="00CE74E6"/>
    <w:rsid w:val="00CE7561"/>
    <w:rsid w:val="00CE7C64"/>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3EE2"/>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B5D"/>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0E9F"/>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618"/>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360"/>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4B8C"/>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6B85"/>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BEB"/>
    <w:rsid w:val="00E12F74"/>
    <w:rsid w:val="00E13163"/>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45DD"/>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55BF"/>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477"/>
    <w:rsid w:val="00EE5666"/>
    <w:rsid w:val="00EE5A1B"/>
    <w:rsid w:val="00EE6646"/>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938"/>
    <w:rsid w:val="00F35DFE"/>
    <w:rsid w:val="00F3626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C2B"/>
    <w:rsid w:val="00F650BF"/>
    <w:rsid w:val="00F651BE"/>
    <w:rsid w:val="00F65A96"/>
    <w:rsid w:val="00F66589"/>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66C"/>
    <w:rsid w:val="00F868F5"/>
    <w:rsid w:val="00F86A37"/>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230"/>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5F1"/>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rFonts w:eastAsia="Times New Roman"/>
      <w:lang w:eastAsia="en-US"/>
    </w:rPr>
  </w:style>
  <w:style w:type="character" w:styleId="Strong">
    <w:name w:val="Strong"/>
    <w:uiPriority w:val="22"/>
    <w:qFormat/>
    <w:rsid w:val="00B05A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7</Pages>
  <Words>2992</Words>
  <Characters>17056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2020-05-15T17:37:00Z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